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E82DFA" w:rsidRPr="00E82DFA" w:rsidRDefault="00E82DFA" w:rsidP="00E82DF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2DFA">
        <w:rPr>
          <w:rFonts w:ascii="Times New Roman" w:hAnsi="Times New Roman" w:cs="Times New Roman"/>
          <w:bCs/>
          <w:color w:val="000000"/>
          <w:sz w:val="28"/>
          <w:szCs w:val="28"/>
        </w:rPr>
        <w:t>МИНИСТЕРСТВО ОБРАЗОВАНИЯ И НАУКИ ХАБАРОВСКОГО КРАЯ</w:t>
      </w:r>
    </w:p>
    <w:p w:rsidR="00E82DFA" w:rsidRPr="00E82DFA" w:rsidRDefault="00E82DFA" w:rsidP="00E82DF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2DFA">
        <w:rPr>
          <w:rFonts w:ascii="Times New Roman" w:hAnsi="Times New Roman" w:cs="Times New Roman"/>
          <w:bCs/>
          <w:color w:val="000000"/>
          <w:sz w:val="28"/>
          <w:szCs w:val="28"/>
        </w:rPr>
        <w:t>краевое государственное бюджетное</w:t>
      </w:r>
    </w:p>
    <w:p w:rsidR="00E82DFA" w:rsidRPr="00E82DFA" w:rsidRDefault="00E82DFA" w:rsidP="00E82DF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2DFA">
        <w:rPr>
          <w:rFonts w:ascii="Times New Roman" w:hAnsi="Times New Roman" w:cs="Times New Roman"/>
          <w:bCs/>
          <w:color w:val="000000"/>
          <w:sz w:val="28"/>
          <w:szCs w:val="28"/>
        </w:rPr>
        <w:t>профессиональное образовательное учреждение</w:t>
      </w:r>
    </w:p>
    <w:p w:rsidR="00E82DFA" w:rsidRPr="00E82DFA" w:rsidRDefault="00E82DFA" w:rsidP="00E82DF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2DFA">
        <w:rPr>
          <w:rFonts w:ascii="Times New Roman" w:hAnsi="Times New Roman" w:cs="Times New Roman"/>
          <w:bCs/>
          <w:color w:val="000000"/>
          <w:sz w:val="28"/>
          <w:szCs w:val="28"/>
        </w:rPr>
        <w:t>«Хабаровский технический колледж»</w:t>
      </w:r>
    </w:p>
    <w:p w:rsidR="00E82DFA" w:rsidRDefault="00E82DFA" w:rsidP="00E82DF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2DFA">
        <w:rPr>
          <w:rFonts w:ascii="Times New Roman" w:hAnsi="Times New Roman" w:cs="Times New Roman"/>
          <w:bCs/>
          <w:color w:val="000000"/>
          <w:sz w:val="28"/>
          <w:szCs w:val="28"/>
        </w:rPr>
        <w:t>(КГБ ПОУ ХТК)</w:t>
      </w:r>
    </w:p>
    <w:p w:rsidR="00E82DFA" w:rsidRDefault="00E82DFA" w:rsidP="00E82DF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9"/>
        <w:gridCol w:w="6995"/>
      </w:tblGrid>
      <w:tr w:rsidR="00E82DFA" w:rsidTr="00E82DFA">
        <w:tc>
          <w:tcPr>
            <w:tcW w:w="2376" w:type="dxa"/>
          </w:tcPr>
          <w:p w:rsidR="00E82DFA" w:rsidRDefault="00E82DFA" w:rsidP="00373857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 </w:t>
            </w:r>
          </w:p>
        </w:tc>
        <w:tc>
          <w:tcPr>
            <w:tcW w:w="7088" w:type="dxa"/>
          </w:tcPr>
          <w:p w:rsidR="00E82DFA" w:rsidRDefault="00E82DFA" w:rsidP="0037385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2DFA">
              <w:rPr>
                <w:rFonts w:ascii="Times New Roman" w:hAnsi="Times New Roman" w:cs="Times New Roman"/>
                <w:i/>
                <w:sz w:val="28"/>
                <w:szCs w:val="28"/>
              </w:rPr>
              <w:t>«Лучшие практики реализации образовательных программ»</w:t>
            </w:r>
          </w:p>
          <w:p w:rsidR="00E82DFA" w:rsidRDefault="00E82DFA" w:rsidP="00373857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E82DFA" w:rsidTr="00E82DFA">
        <w:tc>
          <w:tcPr>
            <w:tcW w:w="2376" w:type="dxa"/>
          </w:tcPr>
          <w:p w:rsidR="00E82DFA" w:rsidRDefault="001767CC" w:rsidP="00373857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82DFA">
              <w:rPr>
                <w:rFonts w:ascii="Times New Roman" w:hAnsi="Times New Roman" w:cs="Times New Roman"/>
                <w:sz w:val="28"/>
                <w:szCs w:val="28"/>
              </w:rPr>
              <w:t>оминация</w:t>
            </w:r>
          </w:p>
        </w:tc>
        <w:tc>
          <w:tcPr>
            <w:tcW w:w="7088" w:type="dxa"/>
          </w:tcPr>
          <w:p w:rsidR="00E82DFA" w:rsidRDefault="00E82DFA" w:rsidP="001767C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«Практика </w:t>
            </w:r>
            <w:r w:rsidR="001767CC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организации и развития наставничества в среднем профессиональном образовании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</w:tbl>
    <w:p w:rsidR="00E82DFA" w:rsidRDefault="00E82DFA" w:rsidP="00E82D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3857" w:rsidRDefault="00373857" w:rsidP="00E82D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73857" w:rsidRDefault="00373857" w:rsidP="00E82D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2DFA" w:rsidRDefault="00E82DFA" w:rsidP="00E82D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описания практики</w:t>
      </w:r>
    </w:p>
    <w:p w:rsidR="00E82DFA" w:rsidRPr="001767CC" w:rsidRDefault="00E82DFA" w:rsidP="00E82DF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67CC">
        <w:rPr>
          <w:rFonts w:ascii="Times New Roman" w:hAnsi="Times New Roman" w:cs="Times New Roman"/>
          <w:i/>
          <w:sz w:val="28"/>
          <w:szCs w:val="28"/>
        </w:rPr>
        <w:t xml:space="preserve">Практика </w:t>
      </w:r>
      <w:r w:rsidR="001767CC" w:rsidRPr="001767CC">
        <w:rPr>
          <w:rFonts w:ascii="Times New Roman" w:hAnsi="Times New Roman" w:cs="Times New Roman"/>
          <w:i/>
          <w:sz w:val="28"/>
          <w:szCs w:val="28"/>
        </w:rPr>
        <w:t>организации и развития наставничества</w:t>
      </w:r>
    </w:p>
    <w:p w:rsidR="001767CC" w:rsidRPr="001767CC" w:rsidRDefault="001767CC" w:rsidP="00E82DF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67CC">
        <w:rPr>
          <w:rFonts w:ascii="Times New Roman" w:hAnsi="Times New Roman" w:cs="Times New Roman"/>
          <w:i/>
          <w:sz w:val="28"/>
          <w:szCs w:val="28"/>
        </w:rPr>
        <w:t xml:space="preserve">по </w:t>
      </w:r>
      <w:r w:rsidR="00FC6802">
        <w:rPr>
          <w:rFonts w:ascii="Times New Roman" w:hAnsi="Times New Roman" w:cs="Times New Roman"/>
          <w:i/>
          <w:sz w:val="28"/>
          <w:szCs w:val="28"/>
        </w:rPr>
        <w:t>треку</w:t>
      </w:r>
      <w:r w:rsidRPr="001767CC">
        <w:rPr>
          <w:rFonts w:ascii="Times New Roman" w:hAnsi="Times New Roman" w:cs="Times New Roman"/>
          <w:i/>
          <w:sz w:val="28"/>
          <w:szCs w:val="28"/>
        </w:rPr>
        <w:t xml:space="preserve"> «Педагог-студент»</w:t>
      </w:r>
    </w:p>
    <w:p w:rsidR="00E82DFA" w:rsidRDefault="00E82DFA" w:rsidP="00E82D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767CC">
        <w:rPr>
          <w:rFonts w:ascii="Times New Roman" w:hAnsi="Times New Roman" w:cs="Times New Roman"/>
          <w:i/>
          <w:sz w:val="28"/>
          <w:szCs w:val="28"/>
        </w:rPr>
        <w:t>по специальности 09.02.0</w:t>
      </w:r>
      <w:r w:rsidR="00DC4EB4" w:rsidRPr="001767CC">
        <w:rPr>
          <w:rFonts w:ascii="Times New Roman" w:hAnsi="Times New Roman" w:cs="Times New Roman"/>
          <w:i/>
          <w:sz w:val="28"/>
          <w:szCs w:val="28"/>
        </w:rPr>
        <w:t>4</w:t>
      </w:r>
      <w:r w:rsidRPr="001767CC">
        <w:rPr>
          <w:rFonts w:ascii="Times New Roman" w:hAnsi="Times New Roman" w:cs="Times New Roman"/>
          <w:i/>
          <w:sz w:val="28"/>
          <w:szCs w:val="28"/>
        </w:rPr>
        <w:t xml:space="preserve"> Информационные системы</w:t>
      </w:r>
      <w:r w:rsidR="00DC4EB4" w:rsidRPr="001767CC">
        <w:rPr>
          <w:rFonts w:ascii="Times New Roman" w:hAnsi="Times New Roman" w:cs="Times New Roman"/>
          <w:i/>
          <w:sz w:val="28"/>
          <w:szCs w:val="28"/>
        </w:rPr>
        <w:t xml:space="preserve"> (по отраслям)</w:t>
      </w:r>
    </w:p>
    <w:p w:rsidR="00E82DFA" w:rsidRDefault="00E82DFA" w:rsidP="00E82DF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82DFA" w:rsidRDefault="00E82DFA" w:rsidP="00E82DF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82DFA" w:rsidRDefault="00E82DFA" w:rsidP="00E82DF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82DFA" w:rsidRDefault="00E82DFA" w:rsidP="00E82DF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767CC" w:rsidRDefault="001767CC" w:rsidP="00E82DF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767CC" w:rsidRDefault="001767CC" w:rsidP="00E82DF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767CC" w:rsidRPr="00E82DFA" w:rsidRDefault="001767CC" w:rsidP="00E82DF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82DFA" w:rsidRDefault="001767CC" w:rsidP="00E82D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</w:p>
    <w:p w:rsidR="00E82DFA" w:rsidRDefault="00E82DFA" w:rsidP="00E82DF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Насонова Наталья Александровна, преподаватель</w:t>
      </w:r>
    </w:p>
    <w:p w:rsidR="00E82DFA" w:rsidRDefault="00E82DFA" w:rsidP="00E82D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DFA" w:rsidRDefault="00E82DFA" w:rsidP="00E82D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DFA" w:rsidRDefault="00E82DFA" w:rsidP="00E82D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DFA" w:rsidRDefault="00E82DFA" w:rsidP="00E82D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DFA" w:rsidRDefault="00E82DFA" w:rsidP="00E82D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DFA" w:rsidRDefault="00E82DFA" w:rsidP="00E82D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DFA" w:rsidRDefault="00E82DFA" w:rsidP="00E82DF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Хабаровск, 202</w:t>
      </w:r>
      <w:r w:rsidR="00176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589313355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</w:rPr>
      </w:sdtEndPr>
      <w:sdtContent>
        <w:p w:rsidR="000D3439" w:rsidRDefault="000D3439" w:rsidP="000D3439">
          <w:pPr>
            <w:pStyle w:val="aa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0D3439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0D3439" w:rsidRPr="000D3439" w:rsidRDefault="000D3439" w:rsidP="000D3439">
          <w:pPr>
            <w:rPr>
              <w:lang w:eastAsia="ru-RU"/>
            </w:rPr>
          </w:pPr>
        </w:p>
        <w:p w:rsidR="0096015D" w:rsidRPr="0096015D" w:rsidRDefault="000D3439" w:rsidP="0096015D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1861228" w:history="1">
            <w:r w:rsidR="0096015D" w:rsidRPr="009601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_Toc61861228 \h </w:instrTex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06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015D" w:rsidRPr="0096015D" w:rsidRDefault="008D4BF6" w:rsidP="0096015D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1861229" w:history="1">
            <w:r w:rsidR="0096015D" w:rsidRPr="0096015D">
              <w:rPr>
                <w:rStyle w:val="a8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Описание практики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_Toc61861229 \h </w:instrTex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06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015D" w:rsidRPr="0096015D" w:rsidRDefault="008D4BF6" w:rsidP="0096015D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1861230" w:history="1">
            <w:r w:rsidR="0096015D" w:rsidRPr="0096015D">
              <w:rPr>
                <w:rStyle w:val="a8"/>
                <w:rFonts w:ascii="Times New Roman" w:eastAsia="Calibri" w:hAnsi="Times New Roman" w:cs="Times New Roman"/>
                <w:noProof/>
                <w:sz w:val="24"/>
                <w:szCs w:val="24"/>
              </w:rPr>
              <w:t>Заключение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_Toc61861230 \h </w:instrTex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06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015D" w:rsidRPr="0096015D" w:rsidRDefault="008D4BF6" w:rsidP="0096015D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1861231" w:history="1">
            <w:r w:rsidR="0096015D" w:rsidRPr="0096015D">
              <w:rPr>
                <w:rStyle w:val="a8"/>
                <w:rFonts w:ascii="Times New Roman" w:eastAsia="Calibri" w:hAnsi="Times New Roman" w:cs="Times New Roman"/>
                <w:noProof/>
                <w:sz w:val="24"/>
                <w:szCs w:val="24"/>
              </w:rPr>
              <w:t>Список используемых источников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_Toc61861231 \h </w:instrTex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06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015D" w:rsidRPr="0096015D" w:rsidRDefault="008D4BF6" w:rsidP="0096015D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1861232" w:history="1">
            <w:r w:rsidR="0096015D" w:rsidRPr="0096015D">
              <w:rPr>
                <w:rStyle w:val="a8"/>
                <w:rFonts w:ascii="Times New Roman" w:eastAsia="Calibri" w:hAnsi="Times New Roman" w:cs="Times New Roman"/>
                <w:noProof/>
                <w:sz w:val="24"/>
                <w:szCs w:val="24"/>
              </w:rPr>
              <w:t>ПРИЛОЖЕНИЕ А</w:t>
            </w:r>
          </w:hyperlink>
          <w:r w:rsidR="0096015D">
            <w:rPr>
              <w:rStyle w:val="a8"/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61861233" w:history="1">
            <w:r w:rsidR="0096015D" w:rsidRPr="0096015D">
              <w:rPr>
                <w:rStyle w:val="a8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Диплом победителя </w:t>
            </w:r>
            <w:r w:rsidR="0096015D" w:rsidRPr="0096015D">
              <w:rPr>
                <w:rStyle w:val="a8"/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VII</w:t>
            </w:r>
            <w:r w:rsidR="0096015D" w:rsidRPr="0096015D">
              <w:rPr>
                <w:rStyle w:val="a8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Региональный этап </w:t>
            </w:r>
            <w:r w:rsidR="0096015D" w:rsidRPr="0096015D">
              <w:rPr>
                <w:rStyle w:val="a8"/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WSR</w:t>
            </w:r>
            <w:r w:rsidR="0096015D" w:rsidRPr="0096015D">
              <w:rPr>
                <w:rStyle w:val="a8"/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компетенция «Промышленный дизайн»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_Toc61861233 \h </w:instrTex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06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015D" w:rsidRPr="0096015D" w:rsidRDefault="008D4BF6" w:rsidP="0096015D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1861234" w:history="1">
            <w:r w:rsidR="0096015D" w:rsidRPr="0096015D">
              <w:rPr>
                <w:rStyle w:val="a8"/>
                <w:rFonts w:ascii="Times New Roman" w:eastAsia="Calibri" w:hAnsi="Times New Roman" w:cs="Times New Roman"/>
                <w:noProof/>
                <w:sz w:val="24"/>
                <w:szCs w:val="24"/>
              </w:rPr>
              <w:t>ПРИЛОЖЕНИЕ Б</w:t>
            </w:r>
          </w:hyperlink>
          <w:r w:rsidR="0096015D">
            <w:rPr>
              <w:rStyle w:val="a8"/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61861235" w:history="1">
            <w:r w:rsidR="0096015D" w:rsidRPr="0096015D">
              <w:rPr>
                <w:rStyle w:val="a8"/>
                <w:rFonts w:ascii="Times New Roman" w:eastAsia="Calibri" w:hAnsi="Times New Roman" w:cs="Times New Roman"/>
                <w:noProof/>
                <w:sz w:val="24"/>
                <w:szCs w:val="24"/>
              </w:rPr>
              <w:t>Диплом победителя III Всероссийской научно-практической конференции «Мой шаг в науку»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_Toc61861235 \h </w:instrTex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06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015D" w:rsidRPr="0096015D" w:rsidRDefault="008D4BF6" w:rsidP="0096015D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1861236" w:history="1">
            <w:r w:rsidR="0096015D" w:rsidRPr="0096015D">
              <w:rPr>
                <w:rStyle w:val="a8"/>
                <w:rFonts w:ascii="Times New Roman" w:eastAsia="Calibri" w:hAnsi="Times New Roman" w:cs="Times New Roman"/>
                <w:noProof/>
                <w:sz w:val="24"/>
                <w:szCs w:val="24"/>
              </w:rPr>
              <w:t>ПРИЛОЖЕНИЕ В</w:t>
            </w:r>
          </w:hyperlink>
          <w:r w:rsidR="0096015D">
            <w:rPr>
              <w:rStyle w:val="a8"/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61861237" w:history="1">
            <w:r w:rsidR="0096015D" w:rsidRPr="0096015D">
              <w:rPr>
                <w:rStyle w:val="a8"/>
                <w:rFonts w:ascii="Times New Roman" w:eastAsia="+mn-ea" w:hAnsi="Times New Roman" w:cs="Times New Roman"/>
                <w:bCs/>
                <w:noProof/>
                <w:kern w:val="24"/>
                <w:sz w:val="24"/>
                <w:szCs w:val="24"/>
                <w:lang w:eastAsia="ru-RU"/>
              </w:rPr>
              <w:t>Диплом победителя международных соревнований по стандартам WorldSkills по компетенции и «Промышленный дизайн»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_Toc61861237 \h </w:instrTex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06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015D" w:rsidRPr="0096015D" w:rsidRDefault="008D4BF6" w:rsidP="0096015D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1861238" w:history="1">
            <w:r w:rsidR="0096015D" w:rsidRPr="0096015D">
              <w:rPr>
                <w:rStyle w:val="a8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Г</w:t>
            </w:r>
          </w:hyperlink>
          <w:r w:rsidR="0096015D">
            <w:rPr>
              <w:rStyle w:val="a8"/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61861239" w:history="1">
            <w:r w:rsidR="0096015D" w:rsidRPr="009601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Диплом конкурсанта </w:t>
            </w:r>
            <w:r w:rsidR="0096015D" w:rsidRPr="009601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VIII</w:t>
            </w:r>
            <w:r w:rsidR="0096015D" w:rsidRPr="009601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национального чемпионата </w:t>
            </w:r>
            <w:r w:rsidR="0096015D" w:rsidRPr="009601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WorldSKills</w:t>
            </w:r>
            <w:r w:rsidR="0096015D" w:rsidRPr="009601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96015D" w:rsidRPr="009601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Russia</w:t>
            </w:r>
            <w:r w:rsidR="0096015D" w:rsidRPr="009601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по компетенции “промышленный дизайн»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_Toc61861239 \h </w:instrTex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06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015D" w:rsidRPr="0096015D" w:rsidRDefault="008D4BF6" w:rsidP="0096015D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1861240" w:history="1">
            <w:r w:rsidR="0096015D" w:rsidRPr="0096015D">
              <w:rPr>
                <w:rStyle w:val="a8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Д</w:t>
            </w:r>
          </w:hyperlink>
          <w:r w:rsidR="0096015D">
            <w:rPr>
              <w:rStyle w:val="a8"/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61861241" w:history="1">
            <w:r w:rsidR="0096015D" w:rsidRPr="009601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Сертификат конкурса «Студент года-2020»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_Toc61861241 \h </w:instrTex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06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015D" w:rsidRPr="0096015D" w:rsidRDefault="008D4BF6" w:rsidP="0096015D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1861242" w:history="1">
            <w:r w:rsidR="0096015D" w:rsidRPr="0096015D">
              <w:rPr>
                <w:rStyle w:val="a8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Е</w:t>
            </w:r>
          </w:hyperlink>
          <w:r w:rsidR="0096015D">
            <w:rPr>
              <w:rStyle w:val="a8"/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61861243" w:history="1">
            <w:r w:rsidR="0096015D" w:rsidRPr="009601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Диплом победителя межрегиональной научно-практической конференции «Новые идеи в науках о Земле»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_Toc61861243 \h </w:instrTex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06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015D" w:rsidRPr="0096015D" w:rsidRDefault="008D4BF6" w:rsidP="0096015D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1861244" w:history="1">
            <w:r w:rsidR="0096015D" w:rsidRPr="0096015D">
              <w:rPr>
                <w:rStyle w:val="a8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Ж</w:t>
            </w:r>
          </w:hyperlink>
          <w:hyperlink w:anchor="_Toc61861245" w:history="1">
            <w:r w:rsidR="0096015D" w:rsidRPr="0096015D">
              <w:rPr>
                <w:rStyle w:val="a8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Сертификат участника международного семинара по компетенции «Промышленный дизайн»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_Toc61861245 \h </w:instrTex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06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6015D" w:rsidRPr="0096015D" w:rsidRDefault="008D4BF6" w:rsidP="0096015D">
          <w:pPr>
            <w:pStyle w:val="11"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61861246" w:history="1">
            <w:r w:rsidR="0096015D" w:rsidRPr="0096015D">
              <w:rPr>
                <w:rStyle w:val="a8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ПРИЛОЖЕНИЕ З</w:t>
            </w:r>
          </w:hyperlink>
          <w:r w:rsidR="0096015D">
            <w:rPr>
              <w:rStyle w:val="a8"/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hyperlink w:anchor="_Toc61861247" w:history="1">
            <w:r w:rsidR="0096015D" w:rsidRPr="0096015D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Сертификат участника международного семинара по «Аддитивным технологиям»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_Toc61861247 \h </w:instrTex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4068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96015D" w:rsidRPr="0096015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D3439" w:rsidRDefault="000D3439">
          <w:r>
            <w:rPr>
              <w:b/>
              <w:bCs/>
            </w:rPr>
            <w:fldChar w:fldCharType="end"/>
          </w:r>
        </w:p>
      </w:sdtContent>
    </w:sdt>
    <w:p w:rsidR="000D3439" w:rsidRDefault="000D3439">
      <w:pPr>
        <w:rPr>
          <w:rStyle w:val="10"/>
        </w:rPr>
      </w:pPr>
    </w:p>
    <w:p w:rsidR="000D3439" w:rsidRDefault="000D3439">
      <w:pPr>
        <w:rPr>
          <w:rStyle w:val="10"/>
        </w:rPr>
      </w:pPr>
      <w:r>
        <w:rPr>
          <w:rStyle w:val="10"/>
        </w:rPr>
        <w:br w:type="page"/>
      </w:r>
    </w:p>
    <w:p w:rsidR="00DB5BB7" w:rsidRPr="007B38C2" w:rsidRDefault="000D3439" w:rsidP="000D34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61861228"/>
      <w:r w:rsidRPr="007B38C2">
        <w:rPr>
          <w:rStyle w:val="10"/>
          <w:b w:val="0"/>
        </w:rPr>
        <w:lastRenderedPageBreak/>
        <w:t>Пояснительная записк</w:t>
      </w:r>
      <w:bookmarkEnd w:id="0"/>
      <w:r w:rsidRPr="00356494">
        <w:rPr>
          <w:rFonts w:ascii="Times New Roman" w:hAnsi="Times New Roman" w:cs="Times New Roman"/>
          <w:sz w:val="28"/>
          <w:szCs w:val="28"/>
        </w:rPr>
        <w:t>а</w:t>
      </w:r>
    </w:p>
    <w:p w:rsidR="00F60BBB" w:rsidRDefault="00F60BBB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60BBB">
        <w:rPr>
          <w:sz w:val="28"/>
          <w:szCs w:val="28"/>
        </w:rPr>
        <w:t xml:space="preserve">В настоящий момент Россия движется в сторону радикальных изменений образовательной и социокультурной сферы, необходимость которых продиктована сменой паттернов мышления, целеполагания и действия, а также вызовами со стороны экономического сектора. Важность гармоничного и системного преобразования этих сфер отражена в национальном проекте «Образование», который ставит перед всеми образовательными организациями две ключевые цели: обеспечение глобальной конкурентоспособности российского образования и воспитание гармонично развитой и социально ответственной личности на основе духовно-нравственных ценностей и культурных традиций народов Российской Федерации. Эти цели невозможно достичь без создания системы поддержки и развития навыков, талантов и компетенций – общекультурных, общепрофессиональных и </w:t>
      </w:r>
      <w:proofErr w:type="spellStart"/>
      <w:r w:rsidRPr="00F60BBB">
        <w:rPr>
          <w:sz w:val="28"/>
          <w:szCs w:val="28"/>
        </w:rPr>
        <w:t>метакомпетенции</w:t>
      </w:r>
      <w:proofErr w:type="spellEnd"/>
      <w:r w:rsidRPr="00F60BBB">
        <w:rPr>
          <w:sz w:val="28"/>
          <w:szCs w:val="28"/>
        </w:rPr>
        <w:t xml:space="preserve">. Эта система также должна способствовать решению задачи по самоопределению и профессиональной ориентации всех обучающихся. </w:t>
      </w:r>
    </w:p>
    <w:p w:rsidR="00F60BBB" w:rsidRDefault="00F60BBB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60BBB">
        <w:rPr>
          <w:sz w:val="28"/>
          <w:szCs w:val="28"/>
        </w:rPr>
        <w:t xml:space="preserve">Наиболее эффективная стратегии, отвечающая вышеназванным целям и задачам, – это применение методологии наставничества, в рамках которой возможна комплексная поддержка учащихся разных ступеней и форм обучения. </w:t>
      </w:r>
    </w:p>
    <w:p w:rsidR="00F60BBB" w:rsidRPr="0094533C" w:rsidRDefault="00F60BBB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F60BBB">
        <w:rPr>
          <w:sz w:val="28"/>
          <w:szCs w:val="28"/>
        </w:rPr>
        <w:t xml:space="preserve">Исследования наставничества в России показывают, что многие организации, как образовательные, так и бизнес, рассматривают наставничество как стратегически значимый элемент системы. Они выдвигают на первый план задачу развивать у обучающихся и сотрудников не только способности адекватно манипулировать полученными благодаря образованию знаниями, умениями и навыками, но и способности самостоятельно формировать у себя новые навыки и компетенции – т.е. </w:t>
      </w:r>
      <w:proofErr w:type="spellStart"/>
      <w:r w:rsidRPr="00F60BBB">
        <w:rPr>
          <w:sz w:val="28"/>
          <w:szCs w:val="28"/>
        </w:rPr>
        <w:t>метакомпетенцию</w:t>
      </w:r>
      <w:proofErr w:type="spellEnd"/>
      <w:r w:rsidRPr="00F60BBB">
        <w:rPr>
          <w:sz w:val="28"/>
          <w:szCs w:val="28"/>
        </w:rPr>
        <w:t xml:space="preserve">. Вследствие этого меняются и сами модели наставничества: расширяется возможный состав участников наставнических отношений, </w:t>
      </w:r>
      <w:r w:rsidRPr="0094533C">
        <w:rPr>
          <w:sz w:val="28"/>
          <w:szCs w:val="28"/>
        </w:rPr>
        <w:lastRenderedPageBreak/>
        <w:t>сферы применения наставничества, сам процесс взаимодействия и круг решаемых с его помощью проблем.</w:t>
      </w:r>
    </w:p>
    <w:p w:rsidR="0094533C" w:rsidRPr="0094533C" w:rsidRDefault="0094533C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94533C">
        <w:rPr>
          <w:sz w:val="28"/>
          <w:szCs w:val="28"/>
        </w:rPr>
        <w:t xml:space="preserve">Наставничество – универсальная технология передачи опыта, знаний, формирования навыков, компетенций, </w:t>
      </w:r>
      <w:proofErr w:type="spellStart"/>
      <w:r w:rsidRPr="0094533C">
        <w:rPr>
          <w:sz w:val="28"/>
          <w:szCs w:val="28"/>
        </w:rPr>
        <w:t>метакомпетенций</w:t>
      </w:r>
      <w:proofErr w:type="spellEnd"/>
      <w:r w:rsidRPr="0094533C">
        <w:rPr>
          <w:sz w:val="28"/>
          <w:szCs w:val="28"/>
        </w:rPr>
        <w:t xml:space="preserve"> и ценностей через неформальное </w:t>
      </w:r>
      <w:proofErr w:type="spellStart"/>
      <w:r w:rsidRPr="0094533C">
        <w:rPr>
          <w:sz w:val="28"/>
          <w:szCs w:val="28"/>
        </w:rPr>
        <w:t>взаимообогащающее</w:t>
      </w:r>
      <w:proofErr w:type="spellEnd"/>
      <w:r w:rsidRPr="0094533C">
        <w:rPr>
          <w:sz w:val="28"/>
          <w:szCs w:val="28"/>
        </w:rPr>
        <w:t xml:space="preserve"> общение, основанное на доверии и партнерстве. Форма наставничества – способ реализации целевой модели через организацию работы наставнической пары / группы, участники которой находятся в определенной ролевой ситуации, определяемой основной деятельностью и позицией участников.</w:t>
      </w:r>
    </w:p>
    <w:p w:rsidR="00F3058D" w:rsidRPr="00F3058D" w:rsidRDefault="00F3058D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>Проблемы учащегося общеобразовательного учреждения, решаемые</w:t>
      </w:r>
    </w:p>
    <w:p w:rsidR="00F3058D" w:rsidRPr="00F3058D" w:rsidRDefault="00F3058D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>с помощью наставничества</w:t>
      </w:r>
      <w:r>
        <w:rPr>
          <w:color w:val="000000" w:themeColor="text1"/>
          <w:sz w:val="28"/>
          <w:szCs w:val="28"/>
          <w:shd w:val="clear" w:color="auto" w:fill="FFFFFF"/>
        </w:rPr>
        <w:t>: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>низкая мотивация к учебе и саморазвитию, неудовлетворительная</w:t>
      </w:r>
    </w:p>
    <w:p w:rsidR="00F3058D" w:rsidRPr="00F3058D" w:rsidRDefault="00F3058D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 xml:space="preserve">успеваемость, отсутствие качественной </w:t>
      </w:r>
      <w:proofErr w:type="spellStart"/>
      <w:r w:rsidRPr="00F3058D">
        <w:rPr>
          <w:color w:val="000000" w:themeColor="text1"/>
          <w:sz w:val="28"/>
          <w:szCs w:val="28"/>
          <w:shd w:val="clear" w:color="auto" w:fill="FFFFFF"/>
        </w:rPr>
        <w:t>саморегуляции</w:t>
      </w:r>
      <w:proofErr w:type="spellEnd"/>
      <w:r w:rsidRPr="00F3058D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>отсутствие осознанной позиции, необходимой для выбора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3058D">
        <w:rPr>
          <w:color w:val="000000" w:themeColor="text1"/>
          <w:sz w:val="28"/>
          <w:szCs w:val="28"/>
          <w:shd w:val="clear" w:color="auto" w:fill="FFFFFF"/>
        </w:rPr>
        <w:t>образовательной траектории и будущей профессиональной реализации;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 xml:space="preserve">невозможность качественной самореализации в рамках стандартной </w:t>
      </w:r>
      <w:r>
        <w:rPr>
          <w:color w:val="000000" w:themeColor="text1"/>
          <w:sz w:val="28"/>
          <w:szCs w:val="28"/>
          <w:shd w:val="clear" w:color="auto" w:fill="FFFFFF"/>
        </w:rPr>
        <w:t>образовательной</w:t>
      </w:r>
      <w:r w:rsidRPr="00F3058D">
        <w:rPr>
          <w:color w:val="000000" w:themeColor="text1"/>
          <w:sz w:val="28"/>
          <w:szCs w:val="28"/>
          <w:shd w:val="clear" w:color="auto" w:fill="FFFFFF"/>
        </w:rPr>
        <w:t xml:space="preserve"> программы;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>отсутствие условий для формирования активной гражданской позиции;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>низкая информированность о перспективах самостоятельного выбора векторов творческого развития, карьерных и иных возможностей;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>кризис идентификации, разрушение или низкий уровень</w:t>
      </w:r>
    </w:p>
    <w:p w:rsidR="00F3058D" w:rsidRPr="00F3058D" w:rsidRDefault="00F3058D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F3058D">
        <w:rPr>
          <w:color w:val="000000" w:themeColor="text1"/>
          <w:sz w:val="28"/>
          <w:szCs w:val="28"/>
          <w:shd w:val="clear" w:color="auto" w:fill="FFFFFF"/>
        </w:rPr>
        <w:t>сформированности</w:t>
      </w:r>
      <w:proofErr w:type="spellEnd"/>
      <w:r w:rsidRPr="00F3058D">
        <w:rPr>
          <w:color w:val="000000" w:themeColor="text1"/>
          <w:sz w:val="28"/>
          <w:szCs w:val="28"/>
          <w:shd w:val="clear" w:color="auto" w:fill="FFFFFF"/>
        </w:rPr>
        <w:t xml:space="preserve"> ценностных и жизненных позиций и ориентиров;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>конфликтность, неразвитые коммуникативные навыки, затрудняющие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3058D">
        <w:rPr>
          <w:color w:val="000000" w:themeColor="text1"/>
          <w:sz w:val="28"/>
          <w:szCs w:val="28"/>
          <w:shd w:val="clear" w:color="auto" w:fill="FFFFFF"/>
        </w:rPr>
        <w:t>горизонтальное и вертикальное социальное движение;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 xml:space="preserve">отсутствие условий для формирования </w:t>
      </w:r>
      <w:proofErr w:type="spellStart"/>
      <w:r w:rsidRPr="00F3058D">
        <w:rPr>
          <w:color w:val="000000" w:themeColor="text1"/>
          <w:sz w:val="28"/>
          <w:szCs w:val="28"/>
          <w:shd w:val="clear" w:color="auto" w:fill="FFFFFF"/>
        </w:rPr>
        <w:t>метапредметных</w:t>
      </w:r>
      <w:proofErr w:type="spellEnd"/>
      <w:r w:rsidRPr="00F3058D">
        <w:rPr>
          <w:color w:val="000000" w:themeColor="text1"/>
          <w:sz w:val="28"/>
          <w:szCs w:val="28"/>
          <w:shd w:val="clear" w:color="auto" w:fill="FFFFFF"/>
        </w:rPr>
        <w:t xml:space="preserve"> навыков и </w:t>
      </w:r>
      <w:proofErr w:type="spellStart"/>
      <w:r w:rsidRPr="00F3058D">
        <w:rPr>
          <w:color w:val="000000" w:themeColor="text1"/>
          <w:sz w:val="28"/>
          <w:szCs w:val="28"/>
          <w:shd w:val="clear" w:color="auto" w:fill="FFFFFF"/>
        </w:rPr>
        <w:t>метакомпетенции</w:t>
      </w:r>
      <w:proofErr w:type="spellEnd"/>
      <w:r w:rsidRPr="00F3058D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 xml:space="preserve">высокий порог вхождения в образовательные программы, программы развития талантливых </w:t>
      </w:r>
      <w:r>
        <w:rPr>
          <w:color w:val="000000" w:themeColor="text1"/>
          <w:sz w:val="28"/>
          <w:szCs w:val="28"/>
          <w:shd w:val="clear" w:color="auto" w:fill="FFFFFF"/>
        </w:rPr>
        <w:t>студенто</w:t>
      </w:r>
      <w:r w:rsidRPr="00F3058D">
        <w:rPr>
          <w:color w:val="000000" w:themeColor="text1"/>
          <w:sz w:val="28"/>
          <w:szCs w:val="28"/>
          <w:shd w:val="clear" w:color="auto" w:fill="FFFFFF"/>
        </w:rPr>
        <w:t>в;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lastRenderedPageBreak/>
        <w:t>падение эмоциональной устойчивости, психологические кризисы,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>связанные с общей трудностью подросткового периода на фоне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>отсутствия четких перспектив будущего и регулярной качественной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>поддержки;</w:t>
      </w:r>
    </w:p>
    <w:p w:rsidR="00F3058D" w:rsidRPr="00F3058D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>проблемы адаптации в (новом) учебном коллективе: психологические,</w:t>
      </w:r>
    </w:p>
    <w:p w:rsidR="00F60BBB" w:rsidRDefault="00F3058D" w:rsidP="004002B8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3058D">
        <w:rPr>
          <w:color w:val="000000" w:themeColor="text1"/>
          <w:sz w:val="28"/>
          <w:szCs w:val="28"/>
          <w:shd w:val="clear" w:color="auto" w:fill="FFFFFF"/>
        </w:rPr>
        <w:t>организационные и социальные.</w:t>
      </w:r>
    </w:p>
    <w:p w:rsidR="00FC6802" w:rsidRDefault="00FC6802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Не каждый </w:t>
      </w:r>
      <w:r>
        <w:rPr>
          <w:color w:val="000000" w:themeColor="text1"/>
          <w:sz w:val="28"/>
          <w:szCs w:val="28"/>
          <w:shd w:val="clear" w:color="auto" w:fill="FFFFFF"/>
        </w:rPr>
        <w:t>преподаватель</w:t>
      </w:r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 или </w:t>
      </w:r>
      <w:r>
        <w:rPr>
          <w:color w:val="000000" w:themeColor="text1"/>
          <w:sz w:val="28"/>
          <w:szCs w:val="28"/>
          <w:shd w:val="clear" w:color="auto" w:fill="FFFFFF"/>
        </w:rPr>
        <w:t>студент</w:t>
      </w:r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 выбирает наставничество сугубо с целью самореализации в качестве волонтера. Более того, многие преследуют не альтруистические цели: занять более высокое место в коллективе, пользоваться большим авторитетом и уважением, навязывать свои взгляды на организацию образовательного процесса. </w:t>
      </w:r>
    </w:p>
    <w:p w:rsidR="00FC6802" w:rsidRDefault="00FC6802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Поэтому к наставникам различных уровней предъявляются высокие требования к личностным компетенциям: </w:t>
      </w:r>
    </w:p>
    <w:p w:rsidR="00FC6802" w:rsidRDefault="00FC6802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Гибкость мышления – это умение быстро оценивать ситуацию, быстро обдумывать и принимать необходимые решения, легко переключаться одного способа действий на другой. </w:t>
      </w:r>
    </w:p>
    <w:p w:rsidR="00FC6802" w:rsidRDefault="00FC6802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Критичность мышления - умение не считать верной первую, пришедшую в голову мысль, подвергать критическому рассмотрению предложения и суждения других, принимать необходимые решения только взвесив все «за» и «против». </w:t>
      </w:r>
    </w:p>
    <w:p w:rsidR="00FC6802" w:rsidRDefault="00FC6802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Коммуникативные способности - умение говорить простым и доступным языком о сложных вещах, быть открытым и искренним в общении, уметь слушать и слышать наставляемого. </w:t>
      </w:r>
    </w:p>
    <w:p w:rsidR="00FC6802" w:rsidRDefault="00FC6802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C6802">
        <w:rPr>
          <w:color w:val="000000" w:themeColor="text1"/>
          <w:sz w:val="28"/>
          <w:szCs w:val="28"/>
          <w:shd w:val="clear" w:color="auto" w:fill="FFFFFF"/>
        </w:rPr>
        <w:t>Толерантность – терпимость к мнениям, взглядам и поведению, отличным от собственного и даже неприемлемым для наставника.</w:t>
      </w:r>
    </w:p>
    <w:p w:rsidR="00FC6802" w:rsidRDefault="00FC6802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C6802">
        <w:rPr>
          <w:color w:val="000000" w:themeColor="text1"/>
          <w:sz w:val="28"/>
          <w:szCs w:val="28"/>
          <w:shd w:val="clear" w:color="auto" w:fill="FFFFFF"/>
        </w:rPr>
        <w:t>Эмпатия</w:t>
      </w:r>
      <w:proofErr w:type="spellEnd"/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 – эмоциональная отзывчивость на переживание других, способность к сочувствию. Наставник не должен обладать чрезмерным </w:t>
      </w:r>
      <w:r w:rsidRPr="00FC6802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уровнем </w:t>
      </w:r>
      <w:proofErr w:type="spellStart"/>
      <w:r w:rsidRPr="00FC6802">
        <w:rPr>
          <w:color w:val="000000" w:themeColor="text1"/>
          <w:sz w:val="28"/>
          <w:szCs w:val="28"/>
          <w:shd w:val="clear" w:color="auto" w:fill="FFFFFF"/>
        </w:rPr>
        <w:t>эмпатии</w:t>
      </w:r>
      <w:proofErr w:type="spellEnd"/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, т.к. чрезмерная эмоциональная отзывчивость может эксплуатироваться эгоистически наставляемыми для реализации собственных целей. Наставнику (специалисту образовательной организации) желательно иметь комплекс знаний в области </w:t>
      </w:r>
      <w:proofErr w:type="spellStart"/>
      <w:r w:rsidRPr="00FC6802">
        <w:rPr>
          <w:color w:val="000000" w:themeColor="text1"/>
          <w:sz w:val="28"/>
          <w:szCs w:val="28"/>
          <w:shd w:val="clear" w:color="auto" w:fill="FFFFFF"/>
        </w:rPr>
        <w:t>психологопедагогических</w:t>
      </w:r>
      <w:proofErr w:type="spellEnd"/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 дисциплин. </w:t>
      </w:r>
    </w:p>
    <w:p w:rsidR="00FC6802" w:rsidRDefault="00FC6802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Рефлексия – способность к осмыслению собственной деятельности, слов и эмоций с целью </w:t>
      </w:r>
      <w:proofErr w:type="spellStart"/>
      <w:r w:rsidRPr="00FC6802">
        <w:rPr>
          <w:color w:val="000000" w:themeColor="text1"/>
          <w:sz w:val="28"/>
          <w:szCs w:val="28"/>
          <w:shd w:val="clear" w:color="auto" w:fill="FFFFFF"/>
        </w:rPr>
        <w:t>саморегуляции</w:t>
      </w:r>
      <w:proofErr w:type="spellEnd"/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FC6802" w:rsidRDefault="00FC6802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Эмоциональная устойчивость – способность психики сохранять функциональную активность в условиях воздействия стрессоров, </w:t>
      </w:r>
      <w:proofErr w:type="spellStart"/>
      <w:r w:rsidRPr="00FC6802">
        <w:rPr>
          <w:color w:val="000000" w:themeColor="text1"/>
          <w:sz w:val="28"/>
          <w:szCs w:val="28"/>
          <w:shd w:val="clear" w:color="auto" w:fill="FFFFFF"/>
        </w:rPr>
        <w:t>фрустраторов</w:t>
      </w:r>
      <w:proofErr w:type="spellEnd"/>
      <w:r w:rsidRPr="00FC6802">
        <w:rPr>
          <w:color w:val="000000" w:themeColor="text1"/>
          <w:sz w:val="28"/>
          <w:szCs w:val="28"/>
          <w:shd w:val="clear" w:color="auto" w:fill="FFFFFF"/>
        </w:rPr>
        <w:t xml:space="preserve"> как в результате адаптации к ним, так и в результате высокого уровня развития эмоционально-волевой </w:t>
      </w:r>
      <w:proofErr w:type="spellStart"/>
      <w:r w:rsidRPr="00FC6802">
        <w:rPr>
          <w:color w:val="000000" w:themeColor="text1"/>
          <w:sz w:val="28"/>
          <w:szCs w:val="28"/>
          <w:shd w:val="clear" w:color="auto" w:fill="FFFFFF"/>
        </w:rPr>
        <w:t>саморегуляции</w:t>
      </w:r>
      <w:proofErr w:type="spellEnd"/>
      <w:r w:rsidRPr="00FC6802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FC6802" w:rsidRDefault="00FC6802" w:rsidP="004002B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FC6802">
        <w:rPr>
          <w:color w:val="000000" w:themeColor="text1"/>
          <w:sz w:val="28"/>
          <w:szCs w:val="28"/>
          <w:shd w:val="clear" w:color="auto" w:fill="FFFFFF"/>
        </w:rPr>
        <w:t>Цель института наставничества - оказание профессиональной поддержки и практической помощи молодым специалистам, родителям и обучающимся в профессиональном становлении, успешной и быстрой адаптации к профессиональной деятельности в условиях единого учебно-методического пространства, максимально эффективного использования кадрового потенциала учреждения образования.</w:t>
      </w:r>
    </w:p>
    <w:p w:rsidR="00644EE5" w:rsidRDefault="005B00E5" w:rsidP="004002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802">
        <w:rPr>
          <w:rStyle w:val="nobr"/>
          <w:rFonts w:ascii="Times New Roman" w:hAnsi="Times New Roman" w:cs="Times New Roman"/>
          <w:sz w:val="28"/>
          <w:szCs w:val="28"/>
        </w:rPr>
        <w:t> </w:t>
      </w:r>
      <w:r w:rsidR="000D3439" w:rsidRPr="00FC6802">
        <w:rPr>
          <w:rStyle w:val="nobr"/>
          <w:rFonts w:ascii="Times New Roman" w:hAnsi="Times New Roman" w:cs="Times New Roman"/>
          <w:sz w:val="28"/>
          <w:szCs w:val="28"/>
        </w:rPr>
        <w:tab/>
      </w:r>
      <w:r w:rsidR="00356494" w:rsidRPr="00FC6802">
        <w:rPr>
          <w:rStyle w:val="nobr"/>
          <w:rFonts w:ascii="Times New Roman" w:hAnsi="Times New Roman" w:cs="Times New Roman"/>
          <w:sz w:val="28"/>
          <w:szCs w:val="28"/>
        </w:rPr>
        <w:t xml:space="preserve">Руководство и преподаватели </w:t>
      </w:r>
      <w:r w:rsidR="00DE7DA6" w:rsidRPr="00FC6802">
        <w:rPr>
          <w:rStyle w:val="nobr"/>
          <w:rFonts w:ascii="Times New Roman" w:hAnsi="Times New Roman" w:cs="Times New Roman"/>
          <w:sz w:val="28"/>
          <w:szCs w:val="28"/>
        </w:rPr>
        <w:t>КГБ ПОУ «</w:t>
      </w:r>
      <w:r w:rsidR="00356494" w:rsidRPr="00FC6802">
        <w:rPr>
          <w:rStyle w:val="nobr"/>
          <w:rFonts w:ascii="Times New Roman" w:hAnsi="Times New Roman" w:cs="Times New Roman"/>
          <w:sz w:val="28"/>
          <w:szCs w:val="28"/>
        </w:rPr>
        <w:t>Хабаровского технического колледжа</w:t>
      </w:r>
      <w:r w:rsidR="00DE7DA6" w:rsidRPr="00FC6802">
        <w:rPr>
          <w:rStyle w:val="nobr"/>
          <w:rFonts w:ascii="Times New Roman" w:hAnsi="Times New Roman" w:cs="Times New Roman"/>
          <w:sz w:val="28"/>
          <w:szCs w:val="28"/>
        </w:rPr>
        <w:t>»</w:t>
      </w:r>
      <w:r w:rsidR="00356494" w:rsidRPr="00FC6802">
        <w:rPr>
          <w:rStyle w:val="nobr"/>
          <w:rFonts w:ascii="Times New Roman" w:hAnsi="Times New Roman" w:cs="Times New Roman"/>
          <w:sz w:val="28"/>
          <w:szCs w:val="28"/>
        </w:rPr>
        <w:t xml:space="preserve"> понимают значимость стратегических задач развития Российской </w:t>
      </w:r>
      <w:r w:rsidR="00FC6802" w:rsidRPr="00FC6802">
        <w:rPr>
          <w:rStyle w:val="nobr"/>
          <w:rFonts w:ascii="Times New Roman" w:hAnsi="Times New Roman" w:cs="Times New Roman"/>
          <w:sz w:val="28"/>
          <w:szCs w:val="28"/>
        </w:rPr>
        <w:t>Федерации на</w:t>
      </w:r>
      <w:r w:rsidR="00356494" w:rsidRPr="00FC6802">
        <w:rPr>
          <w:rFonts w:ascii="Times New Roman" w:hAnsi="Times New Roman" w:cs="Times New Roman"/>
          <w:sz w:val="28"/>
          <w:szCs w:val="28"/>
        </w:rPr>
        <w:t xml:space="preserve"> период до 2024 года и прилагают немало усилий для формирования практических навыков обучающихся по </w:t>
      </w:r>
      <w:r w:rsidR="009C3D27" w:rsidRPr="00FC6802">
        <w:rPr>
          <w:rFonts w:ascii="Times New Roman" w:hAnsi="Times New Roman" w:cs="Times New Roman"/>
          <w:sz w:val="28"/>
          <w:szCs w:val="28"/>
        </w:rPr>
        <w:t>специальности «</w:t>
      </w:r>
      <w:r w:rsidR="00356494" w:rsidRPr="00FC6802">
        <w:rPr>
          <w:rFonts w:ascii="Times New Roman" w:hAnsi="Times New Roman" w:cs="Times New Roman"/>
          <w:sz w:val="28"/>
          <w:szCs w:val="28"/>
        </w:rPr>
        <w:t>Информационный системы</w:t>
      </w:r>
      <w:r w:rsidR="00285E3A" w:rsidRPr="00FC6802">
        <w:rPr>
          <w:rFonts w:ascii="Times New Roman" w:hAnsi="Times New Roman" w:cs="Times New Roman"/>
          <w:sz w:val="28"/>
          <w:szCs w:val="28"/>
        </w:rPr>
        <w:t xml:space="preserve"> (по отраслям)»</w:t>
      </w:r>
      <w:r w:rsidR="00DE7DA6" w:rsidRPr="00FC6802">
        <w:rPr>
          <w:rFonts w:ascii="Times New Roman" w:hAnsi="Times New Roman" w:cs="Times New Roman"/>
          <w:sz w:val="28"/>
          <w:szCs w:val="28"/>
        </w:rPr>
        <w:t xml:space="preserve">, </w:t>
      </w:r>
      <w:r w:rsidR="00356494" w:rsidRPr="00FC6802">
        <w:rPr>
          <w:rFonts w:ascii="Times New Roman" w:hAnsi="Times New Roman" w:cs="Times New Roman"/>
          <w:sz w:val="28"/>
          <w:szCs w:val="28"/>
        </w:rPr>
        <w:t>востребованных в условиях цифровой экономики.</w:t>
      </w:r>
    </w:p>
    <w:p w:rsidR="00644EE5" w:rsidRDefault="00644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8774C" w:rsidRPr="007B38C2" w:rsidRDefault="000D3439" w:rsidP="000D3439">
      <w:pPr>
        <w:pStyle w:val="1"/>
        <w:jc w:val="center"/>
        <w:rPr>
          <w:rFonts w:eastAsia="Times New Roman"/>
          <w:b w:val="0"/>
          <w:lang w:eastAsia="ru-RU"/>
        </w:rPr>
      </w:pPr>
      <w:bookmarkStart w:id="1" w:name="_Toc61861229"/>
      <w:r w:rsidRPr="007B38C2">
        <w:rPr>
          <w:rFonts w:eastAsia="Times New Roman"/>
          <w:b w:val="0"/>
          <w:lang w:eastAsia="ru-RU"/>
        </w:rPr>
        <w:lastRenderedPageBreak/>
        <w:t>Описание практики</w:t>
      </w:r>
      <w:bookmarkEnd w:id="1"/>
    </w:p>
    <w:p w:rsidR="00F8774C" w:rsidRDefault="00F8774C" w:rsidP="004002B8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практико-ориентированного подхода и с учетом реализации ФГОС СПО нового поколения работодатели хотят видеть своих работников </w:t>
      </w:r>
      <w:r w:rsidR="005328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владеющими </w:t>
      </w:r>
      <w:r w:rsidR="005328A3" w:rsidRPr="00E82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профессиональными</w:t>
      </w:r>
      <w:r w:rsidRPr="00E82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</w:t>
      </w:r>
      <w:r w:rsidR="00C92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E82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умени</w:t>
      </w:r>
      <w:r w:rsidR="00285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ями на современном уровне. </w:t>
      </w:r>
    </w:p>
    <w:p w:rsidR="009C3D27" w:rsidRPr="009C3D27" w:rsidRDefault="009C3D27" w:rsidP="004002B8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Наставничество, как практика в:</w:t>
      </w:r>
    </w:p>
    <w:p w:rsidR="009C3D27" w:rsidRPr="009C3D27" w:rsidRDefault="009C3D27" w:rsidP="004002B8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-это эффективный способ решать сложные проблемы отдельных категорий людей (студента, родителя, молодого специалиста, опытный педагога, управленца); </w:t>
      </w:r>
    </w:p>
    <w:p w:rsidR="009C3D27" w:rsidRPr="009C3D27" w:rsidRDefault="009C3D27" w:rsidP="004002B8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-это добровольческая практика (именно благодаря добровольчеству наставников многие рабочие ситуации находят правильные решения); </w:t>
      </w:r>
    </w:p>
    <w:p w:rsidR="009C3D27" w:rsidRPr="009C3D27" w:rsidRDefault="009C3D27" w:rsidP="004002B8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-это механизм, с помощью которого люди могут прямо адресовать свои проблемы тому, кто может помочь их решить; </w:t>
      </w:r>
    </w:p>
    <w:p w:rsidR="009C3D27" w:rsidRDefault="009C3D27" w:rsidP="004002B8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-это движение с целью добиться большего влияния на собственную жизнь и профессию (помогая другим, наставники обретают уверенность в своих способностях, оттачивают профессиональные компетенции, формируют новые социальные связи).</w:t>
      </w:r>
    </w:p>
    <w:p w:rsidR="009C3D27" w:rsidRPr="009C3D27" w:rsidRDefault="009C3D27" w:rsidP="004002B8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C3D27">
        <w:rPr>
          <w:color w:val="000000"/>
          <w:sz w:val="28"/>
          <w:szCs w:val="28"/>
        </w:rPr>
        <w:t xml:space="preserve">В ходе подготовки к чемпионатам и другим внеурочным мероприятиям приходится тесно контактировать со студентом по принципу «Педагог-студент», рассказывать, подсказывать, проводить анализ над ошибками, рассматривать и анализировать работы соперников, также не маловажным является эмоциональный фонд и психическое состояние студента, поэтому со студентом также проводятся беседы по данному вопросу, иногда с привлечением психолога. </w:t>
      </w:r>
    </w:p>
    <w:p w:rsidR="009C3D27" w:rsidRPr="009C3D27" w:rsidRDefault="009C3D27" w:rsidP="004002B8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C3D27">
        <w:rPr>
          <w:color w:val="000000"/>
          <w:sz w:val="28"/>
          <w:szCs w:val="28"/>
        </w:rPr>
        <w:tab/>
        <w:t xml:space="preserve">В ходе наставничества очень важно настроить и заставить студента поверить в свои силы, раскрыть потенциал ребенка и дополнительные возможности, порадоваться вместе победе или поддержать в случае поражения. </w:t>
      </w:r>
    </w:p>
    <w:p w:rsidR="009C3D27" w:rsidRPr="009C3D27" w:rsidRDefault="009C3D27" w:rsidP="004002B8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C3D27">
        <w:rPr>
          <w:color w:val="000000"/>
          <w:sz w:val="28"/>
          <w:szCs w:val="28"/>
        </w:rPr>
        <w:lastRenderedPageBreak/>
        <w:tab/>
        <w:t xml:space="preserve">На личном примере обучения и определенных достижений показать и доказать возможности преодоления препятствий на конкурсах </w:t>
      </w:r>
      <w:proofErr w:type="spellStart"/>
      <w:r w:rsidRPr="009C3D27">
        <w:rPr>
          <w:color w:val="000000"/>
          <w:sz w:val="28"/>
          <w:szCs w:val="28"/>
        </w:rPr>
        <w:t>профмастерства</w:t>
      </w:r>
      <w:proofErr w:type="spellEnd"/>
      <w:r w:rsidRPr="009C3D27">
        <w:rPr>
          <w:color w:val="000000"/>
          <w:sz w:val="28"/>
          <w:szCs w:val="28"/>
        </w:rPr>
        <w:t xml:space="preserve"> и </w:t>
      </w:r>
      <w:proofErr w:type="spellStart"/>
      <w:r w:rsidRPr="009C3D27">
        <w:rPr>
          <w:color w:val="000000"/>
          <w:sz w:val="28"/>
          <w:szCs w:val="28"/>
        </w:rPr>
        <w:t>тп</w:t>
      </w:r>
      <w:proofErr w:type="spellEnd"/>
      <w:r w:rsidRPr="009C3D27">
        <w:rPr>
          <w:color w:val="000000"/>
          <w:sz w:val="28"/>
          <w:szCs w:val="28"/>
        </w:rPr>
        <w:t>.</w:t>
      </w:r>
    </w:p>
    <w:p w:rsidR="009C3D27" w:rsidRDefault="009C3D27" w:rsidP="004002B8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C3D27">
        <w:rPr>
          <w:color w:val="000000"/>
          <w:sz w:val="28"/>
          <w:szCs w:val="28"/>
        </w:rPr>
        <w:tab/>
        <w:t xml:space="preserve">Суть практики наставничества в данном случае состоит из примеров участия в ряде мероприятий совместно с преподавателем в </w:t>
      </w:r>
      <w:r w:rsidR="005328A3" w:rsidRPr="009C3D27">
        <w:rPr>
          <w:color w:val="000000"/>
          <w:sz w:val="28"/>
          <w:szCs w:val="28"/>
        </w:rPr>
        <w:t>качестве</w:t>
      </w:r>
      <w:r w:rsidRPr="009C3D27">
        <w:rPr>
          <w:color w:val="000000"/>
          <w:sz w:val="28"/>
          <w:szCs w:val="28"/>
        </w:rPr>
        <w:t xml:space="preserve"> наставника (руководителя), на примере студента гр.ИС-Д81 </w:t>
      </w:r>
      <w:proofErr w:type="spellStart"/>
      <w:r w:rsidRPr="009C3D27">
        <w:rPr>
          <w:color w:val="000000"/>
          <w:sz w:val="28"/>
          <w:szCs w:val="28"/>
        </w:rPr>
        <w:t>Подшивалова</w:t>
      </w:r>
      <w:proofErr w:type="spellEnd"/>
      <w:r w:rsidRPr="009C3D27">
        <w:rPr>
          <w:color w:val="000000"/>
          <w:sz w:val="28"/>
          <w:szCs w:val="28"/>
        </w:rPr>
        <w:t xml:space="preserve"> Алексея.</w:t>
      </w:r>
    </w:p>
    <w:p w:rsidR="005328A3" w:rsidRDefault="005328A3" w:rsidP="004002B8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Наставник и наставляемый участвовали в ряде совместных мероприятий, особо стоит выделить следующие, которые при соответствующей подготовке дали свои положительные итоги работы:</w:t>
      </w:r>
    </w:p>
    <w:p w:rsidR="005328A3" w:rsidRPr="00FC196F" w:rsidRDefault="0039461F" w:rsidP="004002B8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FC196F">
        <w:rPr>
          <w:b/>
          <w:i/>
          <w:color w:val="000000"/>
          <w:sz w:val="28"/>
          <w:szCs w:val="28"/>
        </w:rPr>
        <w:t>1.</w:t>
      </w:r>
      <w:r w:rsidR="005328A3" w:rsidRPr="00FC196F">
        <w:rPr>
          <w:b/>
          <w:i/>
          <w:color w:val="000000"/>
          <w:sz w:val="28"/>
          <w:szCs w:val="28"/>
        </w:rPr>
        <w:t xml:space="preserve">VII региональный чемпионат WSR по компетенции «Промышленный дизайн» (1 место), приложение </w:t>
      </w:r>
      <w:r w:rsidR="00EE64FB" w:rsidRPr="00FC196F">
        <w:rPr>
          <w:b/>
          <w:i/>
          <w:color w:val="000000"/>
          <w:sz w:val="28"/>
          <w:szCs w:val="28"/>
        </w:rPr>
        <w:t>А.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18-22 декабря 2019 г. в рамках VII Регионального чемпионата «Молодые профессионалы» (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Worldskills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Russia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), в проходящего в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г.Хабаровске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студенты специальности «Информационные системы (по отраслям)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Подшивалов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Алексей Сергеевич группа ИС-Д81 и Ревякин Юрий Анатольевич группа ИС-Д61 в сопровождении преподавателя-эксперта КГБ ПОУ Хабаровского технического колледжа Насоновой Натальи Александровны поборолись за медали в компетенции «Промышленный дизайн» со студентами Хабаровского технологического колледжа.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Целью промышленного дизайна является создание удобных в эксплуатации изделий с современным видом.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сновным изделием на конкурсе выступил –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геймпад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людей с ОВЗ и инвалидов, а заказчиком технического задания выступила компания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Microsoft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Студентам предстояло творчески подойти выполнению задания, учитывая пожелания заказчика и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эгрономику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геймпада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предложить свои варианты разработки данного изделия.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Промышленный дизайн как вид деятельности включает в себя элементы искусства, маркетинга, конструирования и технологии.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онкурсное задание состояло из нескольких этапов, которые включали в себя следующие моменты: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1 ЭТАП -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предпроектные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исследования включают в себя следующие виды работ: · ознакомление с техническими требованиями и с техническим заданием на проектирование;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изучение технологических показателей, конструктивных, композиционных и прочих особенностей объекта проектирования;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создание эскизных вариантов дизайна предмета, взаимосвязь человек-предмет, наличие цветовой гаммы и т.п.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 ЭТАП - проработка компьютерного варианта предмета с помощью программы FUSION360 и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Adobe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Photoshop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формообразование и детализация предмета в ПО;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создание и детализация 3D макета для печати на принтере;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выбор цветовой вариации для предмета и т.п.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 ЭТАП – печатать макета предмета в масштабе 1:1 на принтере: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вывод на печать всех деталей предмета;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покраска предмета в соответствии с выбранной цветовой гаммой и т.п.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 ЭТАП Защита проекта: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· создание видеоролика с помощью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Adobe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Premire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Pro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проделанной работы с элементами всех этапов;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защита проекта перед комиссией и ответы на вопросы.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Стоит отметить, что для победы в конкурсе каждый конкурсант обязан уметь: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работать с клиентом;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понимать поставленной задачи;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пользоваться измерительными инструментами (приборами);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определять функциональные и декоративные характеристики объекта;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интерпретировать характеристики объекта и использовать это при формулировании задачи;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делать вывод о его положительных и отрицательных свойствах;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анализировать объект по заданным параметрам;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предложить оптимальный вариант улучшения свойств объекта;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· составить развернутое техническое задание, включающее все аспекты, необходимые для выполнения задач;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осуществлять поиск необходимой информации и ее сохранять;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точно формулировать мысль и ранжировать предложения по значимости;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повторить дизайнерское решение, работать в стилевом направлении, разработать собственное дизайнерское решение; · организовать рабочее время;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разработать объект для серийного производства;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изобразить любую форму и материал;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создавать яркие и выразительные эскизы;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грамотно построить композицию;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· донести информацию до экспертов жюри.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 не менее, студенты старались, экспериментировали, проявляли креативность и знания, полученные в ходе изучаемых дисциплин и не зря! По итогам VII Регионального чемпионата «Молодые профессионалы» (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Worldskills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Russia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в компетенции «Промышленный дизайн» </w:t>
      </w:r>
      <w:proofErr w:type="spellStart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Подшивалов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Алексей взял золото за 1 место, а Ревякин Юрий – бронзу за 3 место.</w:t>
      </w:r>
    </w:p>
    <w:p w:rsidR="0039461F" w:rsidRPr="0039461F" w:rsidRDefault="0039461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Таким образом,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Алексей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Подшивалов</w:t>
      </w:r>
      <w:proofErr w:type="spellEnd"/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попада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</w:t>
      </w:r>
      <w:r w:rsidRPr="00394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Национальный чемпионат.</w:t>
      </w:r>
    </w:p>
    <w:p w:rsidR="00EE64FB" w:rsidRPr="00FC196F" w:rsidRDefault="0039461F" w:rsidP="004002B8">
      <w:pPr>
        <w:pStyle w:val="a9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FC196F">
        <w:rPr>
          <w:b/>
          <w:i/>
          <w:color w:val="000000"/>
          <w:sz w:val="28"/>
          <w:szCs w:val="28"/>
        </w:rPr>
        <w:t>2.</w:t>
      </w:r>
      <w:r w:rsidR="00EE64FB" w:rsidRPr="00FC196F">
        <w:rPr>
          <w:b/>
          <w:i/>
          <w:color w:val="000000"/>
          <w:sz w:val="28"/>
          <w:szCs w:val="28"/>
        </w:rPr>
        <w:t>III Всероссийская научно-практическая конференция «Мой шаг в науку» секция «Технические науки» (1 место) приложение Б.</w:t>
      </w:r>
    </w:p>
    <w:p w:rsidR="00EE64FB" w:rsidRPr="00EE64FB" w:rsidRDefault="00EE64FB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20 мая 2020 г. студенты КГБ ПОУ Хабаровский технический колледж </w:t>
      </w:r>
      <w:proofErr w:type="spellStart"/>
      <w:r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Подшивалов</w:t>
      </w:r>
      <w:proofErr w:type="spellEnd"/>
      <w:r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Алексей и Романов Вячеслав, группа ИС-Д81, направление «Информационные системы (по отраслям)» под руководством преподавателя Насоновой Натальи Александровна приняли участие в III Всероссийской научно-практической конференции «Мой шаг в науку», проходившей в дистанционном формате в ФГБОУ ВО «Тюменский индустриальный университет» в Многопрофильном колледже, г. Тюмень.</w:t>
      </w:r>
    </w:p>
    <w:p w:rsidR="00EE64FB" w:rsidRPr="00EE64FB" w:rsidRDefault="00EE64FB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Студенты были заявлены в секции «Технические науки» по направлению «Информатика и информационные технологии».</w:t>
      </w:r>
    </w:p>
    <w:p w:rsidR="00EE64FB" w:rsidRPr="00EE64FB" w:rsidRDefault="00EE64FB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 научной конференции: вовлечение студентов в научно-исследовательскую деятельность.</w:t>
      </w:r>
    </w:p>
    <w:p w:rsidR="00EE64FB" w:rsidRPr="00EE64FB" w:rsidRDefault="00EE64FB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Задачи научной конференции:</w:t>
      </w:r>
    </w:p>
    <w:p w:rsidR="00EE64FB" w:rsidRPr="00EE64FB" w:rsidRDefault="00EE64FB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‒ мотивировать студентов к развитию научно-исследовательских навыков;</w:t>
      </w:r>
    </w:p>
    <w:p w:rsidR="00EE64FB" w:rsidRPr="00EE64FB" w:rsidRDefault="00EE64FB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‒ создание условий публичного выступления;</w:t>
      </w:r>
    </w:p>
    <w:p w:rsidR="00EE64FB" w:rsidRPr="00EE64FB" w:rsidRDefault="00EE64FB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‒ способствовать расширению научно-исследовательского кругозора для осуществления профессиональной деятельности.</w:t>
      </w:r>
    </w:p>
    <w:p w:rsidR="00EE64FB" w:rsidRPr="00EE64FB" w:rsidRDefault="00EE64FB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Несмотря на режим самоизоляции и прохождение конференции в дистанционном формате, студенты КГБ ПОУ ХТК выступили достойно.</w:t>
      </w:r>
    </w:p>
    <w:p w:rsidR="00EE64FB" w:rsidRDefault="00FC196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Темы работ,</w:t>
      </w:r>
      <w:r w:rsidR="00EE64FB"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представленные </w:t>
      </w:r>
      <w:r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конференции,</w:t>
      </w:r>
      <w:r w:rsidR="00EE64FB"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были достаточно актуальны в реалиях современной жизни и режима самоизоляции. Работа Алексея </w:t>
      </w:r>
      <w:proofErr w:type="spellStart"/>
      <w:r w:rsidR="00EE64FB"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Подшивалова</w:t>
      </w:r>
      <w:proofErr w:type="spellEnd"/>
      <w:r w:rsidR="00EE64FB" w:rsidRPr="00EE64F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тему «Разработка 3D модели защитной маски-респиратора» заняла 1 место, для очного участия в конференции, студентам необходимо было предоставить видеозапись своего доклад в оргкомитет конференции.</w:t>
      </w:r>
    </w:p>
    <w:p w:rsidR="00FC196F" w:rsidRDefault="00FC196F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3.М</w:t>
      </w:r>
      <w:r w:rsidRPr="00FC19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еждународные соревнования по стандартам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W</w:t>
      </w:r>
      <w:proofErr w:type="spellStart"/>
      <w:r w:rsidRPr="00FC19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orldskills</w:t>
      </w:r>
      <w:proofErr w:type="spellEnd"/>
      <w:r w:rsidRPr="00FC196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компетенция «промышленный дизайн», (2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место) приложение В.</w:t>
      </w:r>
    </w:p>
    <w:p w:rsidR="00750855" w:rsidRPr="00750855" w:rsidRDefault="00750855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29 июня 2020 года состоялись Международные соревнования по стандартам 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WorldSkills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дистанционном формате по компетенциям «Инженерный дизайн CAD» и «Промышленный дизайн».</w:t>
      </w:r>
    </w:p>
    <w:p w:rsidR="00750855" w:rsidRPr="00750855" w:rsidRDefault="00750855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Победитель VII Регионального чемпионата «Молодые профессионалы» (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Worldskills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Russia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в Хабаровском крае студент 2 курса специальности «Информационные системы (по отраслям)» КГБ ПОУ Хабаровского технического колледжа 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Подшивалов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Алексей принял участие в данных соревнованиях 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cо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своим экспертом - преподавателем КГБ ПОУ Хабаровского технического колледжа Насоновой Натальей Александровной, и по итогам работы и экспертной оценки Алексей занял второе место на международных соревнованиях в компетенции «Промышленный дизайн». Данные соревнования проводились на площадке 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Zoom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 инициативе Хабаровского края и объединили представителей 4 стран: России, Китая, Японии, Республики Беларусь.</w:t>
      </w:r>
    </w:p>
    <w:p w:rsidR="00750855" w:rsidRPr="00750855" w:rsidRDefault="00750855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Главной целью соревнований являлась тренировка расширенного состава сборной Хабаровского края «Молодые профессионалы» (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Worldskills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Russia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для выступления в Финале Национального чемпионата «Молодые профессионалы» (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Worldskills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Russia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) 2020 года, а также приобретение опыта участия в </w:t>
      </w:r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международных соревнованиях с лучшими представителями 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Worldskills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International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50855" w:rsidRPr="00750855" w:rsidRDefault="00750855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Конкурсное задание на чемпионат включало в себя выполнение Скетч-концепции проекта согласно технического задания заказчика, в частности создании 2-х 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клаузур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техническими параметрами разработки проекта. В качестве объекта в техническом задании выступили беспроводные наушники фирмы «JEYS». Задание выполнялось в течение 4х часов без перерыва под камерами, чтобы экспертная комиссия видела, что студент самостоятельно работает с </w:t>
      </w:r>
      <w:proofErr w:type="spellStart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клаузурами</w:t>
      </w:r>
      <w:proofErr w:type="spellEnd"/>
      <w:r w:rsidRPr="007508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50855" w:rsidRDefault="004B2D0C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B2D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 сентября 2020 г. на базе Хабаровского краевого института развития образования состоялся установочный сбор участников сборной Хабаровского края, в частности победителей регионального чемпионата и отборочных соревнований для участия в VIII Национальном финале чемпионата </w:t>
      </w:r>
      <w:proofErr w:type="spellStart"/>
      <w:r w:rsidRPr="004B2D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WorldSkills</w:t>
      </w:r>
      <w:proofErr w:type="spellEnd"/>
      <w:r w:rsidRPr="004B2D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4B2D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Russia</w:t>
      </w:r>
      <w:proofErr w:type="spellEnd"/>
      <w:r w:rsidRPr="004B2D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(Молодые профессионалы) по профессиональным компетенциям с министром образования и науки Хабаровского края </w:t>
      </w:r>
      <w:proofErr w:type="spellStart"/>
      <w:r w:rsidRPr="004B2D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Хлебниковой</w:t>
      </w:r>
      <w:proofErr w:type="spellEnd"/>
      <w:r w:rsidRPr="004B2D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Викторией Георгиевной и представителями СМИ. Встреча проходила </w:t>
      </w:r>
      <w:proofErr w:type="gramStart"/>
      <w:r w:rsidRPr="004B2D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неформальной обстановки</w:t>
      </w:r>
      <w:proofErr w:type="gramEnd"/>
      <w:r w:rsidRPr="004B2D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участники и их эксперты задавали вопросы по поводу продвижению движения </w:t>
      </w:r>
      <w:proofErr w:type="spellStart"/>
      <w:r w:rsidRPr="004B2D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WorldSkills</w:t>
      </w:r>
      <w:proofErr w:type="spellEnd"/>
      <w:r w:rsidRPr="004B2D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Хабаровском крае и охвате новых компетенций, программах поддержки и содействию трудоустройства победителей и призеров, получению дополнительных бал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</w:t>
      </w:r>
      <w:r w:rsidRPr="004B2D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 при поступлении в высшие учебные заведения края и др.</w:t>
      </w:r>
    </w:p>
    <w:p w:rsidR="004B2D0C" w:rsidRDefault="004B2D0C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B2D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4B2D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Участник финала Национального чемпионата VIII национального чемпионата </w:t>
      </w:r>
      <w:proofErr w:type="spellStart"/>
      <w:r w:rsidRPr="004B2D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WorldSKills</w:t>
      </w:r>
      <w:proofErr w:type="spellEnd"/>
      <w:r w:rsidRPr="004B2D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4B2D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Russia</w:t>
      </w:r>
      <w:proofErr w:type="spellEnd"/>
      <w:r w:rsidRPr="004B2D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по компетенции «Промышленный дизайн»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(сертификаты), приложение</w:t>
      </w:r>
      <w:r w:rsidR="007C535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Г.</w:t>
      </w:r>
    </w:p>
    <w:p w:rsidR="004B2D0C" w:rsidRPr="004B2D0C" w:rsidRDefault="00ED34F2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сентябре 2020 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Подшивалов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Алексей совместно с экспертом-наставником принял участие в данном мероприятии, Чемпионат проходил несколько в дистанционном формате, задание чемпионата было связано с компьютерной и информационной деятельностью участников современного общества необходимо было разработать компьютерный стул геймера с учетом эргономических свойств и вписания объекта в среду.</w:t>
      </w:r>
    </w:p>
    <w:p w:rsidR="00ED34F2" w:rsidRDefault="00ED34F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</w:pPr>
      <w:r w:rsidRPr="007C5355"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  <w:lastRenderedPageBreak/>
        <w:t xml:space="preserve">5. </w:t>
      </w:r>
      <w:r w:rsidRPr="00ED34F2"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  <w:t>Участие в региональном этапе конкурса «Студент-2020» с видео презентацией под руководством преподавателя Насоновой Н.А.</w:t>
      </w:r>
      <w:r w:rsidRPr="007C5355"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  <w:t>(сертификат), приложение</w:t>
      </w:r>
      <w:r w:rsidR="007C5355" w:rsidRPr="007C5355"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  <w:t xml:space="preserve"> Д.</w:t>
      </w:r>
    </w:p>
    <w:p w:rsidR="007C5355" w:rsidRDefault="007C5355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Осенью 2020 г. </w:t>
      </w:r>
      <w:proofErr w:type="spellStart"/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>Подшивалов</w:t>
      </w:r>
      <w:proofErr w:type="spellEnd"/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Алексей принял участие в конкурсе «Студент года 2020» с </w:t>
      </w:r>
      <w:proofErr w:type="spellStart"/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>видеовыступлением</w:t>
      </w:r>
      <w:proofErr w:type="spellEnd"/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по профессиональной деятельности. Был достаточно хорошо воспринят аудиторией.</w:t>
      </w:r>
    </w:p>
    <w:p w:rsidR="007C5355" w:rsidRDefault="007C5355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</w:pPr>
      <w:r w:rsidRPr="007C5355"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  <w:t xml:space="preserve">6.Межрегиональная научно-практическая конференция «Новые идеи в науках о земле», </w:t>
      </w:r>
      <w:proofErr w:type="spellStart"/>
      <w:r w:rsidRPr="007C5355"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  <w:t>г.Хабаровск</w:t>
      </w:r>
      <w:proofErr w:type="spellEnd"/>
      <w:r w:rsidRPr="007C5355"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  <w:t xml:space="preserve"> (диплом победителя) приложение </w:t>
      </w:r>
      <w:r w:rsidR="008E39EE"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  <w:t>Е</w:t>
      </w:r>
      <w:r w:rsidRPr="007C5355"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  <w:t>.</w:t>
      </w:r>
    </w:p>
    <w:p w:rsidR="008E39EE" w:rsidRPr="008E39EE" w:rsidRDefault="008E39EE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9E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20 ноября 2020 г. состоялась межрегиональная научно-практическая конференция «Новые идеи в науках о земле».</w:t>
      </w:r>
      <w:r w:rsidRPr="008E3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Тематика рассматриваемых вопросов конференции:</w:t>
      </w:r>
    </w:p>
    <w:p w:rsidR="008E39EE" w:rsidRPr="008E39EE" w:rsidRDefault="008E39EE" w:rsidP="00400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эволюция географической и геологической мысли;</w:t>
      </w:r>
    </w:p>
    <w:p w:rsidR="008E39EE" w:rsidRPr="008E39EE" w:rsidRDefault="008E39EE" w:rsidP="00400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научные школы в геологии и географии;</w:t>
      </w:r>
    </w:p>
    <w:p w:rsidR="008E39EE" w:rsidRPr="008E39EE" w:rsidRDefault="008E39EE" w:rsidP="00400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развитие методов познания в географии, геологии и картографии;</w:t>
      </w:r>
    </w:p>
    <w:p w:rsidR="008E39EE" w:rsidRPr="008E39EE" w:rsidRDefault="008E39EE" w:rsidP="00400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история географических открытий и геологических исследований;</w:t>
      </w:r>
    </w:p>
    <w:p w:rsidR="008E39EE" w:rsidRPr="008E39EE" w:rsidRDefault="008E39EE" w:rsidP="00400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актуальные проблемы физической географии и ландшафтные процессы ДВ региона;</w:t>
      </w:r>
    </w:p>
    <w:p w:rsidR="008E39EE" w:rsidRPr="008E39EE" w:rsidRDefault="008E39EE" w:rsidP="00400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социально-экономические основы устойчивого развития ДВ региона;</w:t>
      </w:r>
    </w:p>
    <w:p w:rsidR="008E39EE" w:rsidRPr="008E39EE" w:rsidRDefault="008E39EE" w:rsidP="00400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экологические проблемы окружающей среды ДВ региона;</w:t>
      </w:r>
    </w:p>
    <w:p w:rsidR="008E39EE" w:rsidRPr="008E39EE" w:rsidRDefault="008E39EE" w:rsidP="00400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эффективное использование природных ресурсов для устойчивого развития ДВ региона;</w:t>
      </w:r>
    </w:p>
    <w:p w:rsidR="008E39EE" w:rsidRPr="008E39EE" w:rsidRDefault="008E39EE" w:rsidP="00400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рациональное и безопасное недропользование;</w:t>
      </w:r>
    </w:p>
    <w:p w:rsidR="008E39EE" w:rsidRPr="008E39EE" w:rsidRDefault="008E39EE" w:rsidP="00400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морозное пучение грунтов, его влияние на строительство объектов;</w:t>
      </w:r>
    </w:p>
    <w:p w:rsidR="008E39EE" w:rsidRPr="008E39EE" w:rsidRDefault="008E39EE" w:rsidP="00400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39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  вечная мерзлота, как строить?</w:t>
      </w:r>
    </w:p>
    <w:p w:rsidR="008E39EE" w:rsidRDefault="008E39EE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proofErr w:type="spellStart"/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>Подшивалов</w:t>
      </w:r>
      <w:proofErr w:type="spellEnd"/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Алексей выступил с докладом на конференции в соавторстве с </w:t>
      </w:r>
      <w:proofErr w:type="spellStart"/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>Залуцким</w:t>
      </w:r>
      <w:proofErr w:type="spellEnd"/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Кириллом и </w:t>
      </w:r>
      <w:proofErr w:type="spellStart"/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>Ничкасовой</w:t>
      </w:r>
      <w:proofErr w:type="spellEnd"/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Ангелиной на тему «П</w:t>
      </w:r>
      <w:r w:rsidRPr="008E39EE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рименение трехмерной и цифровой </w:t>
      </w:r>
      <w:proofErr w:type="gramStart"/>
      <w:r w:rsidRPr="008E39EE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>фотограмметрии</w:t>
      </w:r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</w:t>
      </w:r>
      <w:r w:rsidRPr="008E39EE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в</w:t>
      </w:r>
      <w:proofErr w:type="gramEnd"/>
      <w:r w:rsidRPr="008E39EE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науке о </w:t>
      </w:r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>З</w:t>
      </w:r>
      <w:r w:rsidRPr="008E39EE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>емле</w:t>
      </w:r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>», данный доклад занял призовое место и был отмечен актуальностью выступления.</w:t>
      </w:r>
    </w:p>
    <w:p w:rsidR="008E39EE" w:rsidRPr="008E39EE" w:rsidRDefault="008E39EE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</w:pPr>
      <w:r w:rsidRPr="008E39EE"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  <w:lastRenderedPageBreak/>
        <w:t>7.</w:t>
      </w:r>
      <w:r w:rsidRPr="008E39EE">
        <w:rPr>
          <w:b/>
          <w:i/>
        </w:rPr>
        <w:t xml:space="preserve"> </w:t>
      </w:r>
      <w:r w:rsidRPr="008E39EE">
        <w:rPr>
          <w:rFonts w:ascii="Times New Roman" w:eastAsia="+mn-ea" w:hAnsi="Times New Roman" w:cs="+mn-cs"/>
          <w:b/>
          <w:i/>
          <w:color w:val="000000"/>
          <w:kern w:val="24"/>
          <w:sz w:val="28"/>
          <w:szCs w:val="28"/>
          <w:lang w:eastAsia="ru-RU"/>
        </w:rPr>
        <w:t>Международный семинар по «Основам промышленного дизайна» (сертификат), приложение Ж.</w:t>
      </w:r>
    </w:p>
    <w:p w:rsidR="008E39EE" w:rsidRDefault="008E39EE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>Совместно с наставником студент принимает участие во всевозможных образовательных программах по тематике чемпионатов с целью подготовки и обмена опытом, закрепления практических навыков работы и умений.</w:t>
      </w:r>
    </w:p>
    <w:p w:rsidR="001770C2" w:rsidRPr="001770C2" w:rsidRDefault="001770C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C 23-25 ноября 2020 г. в режиме онлайн проходил международный семинар по «Основам промышленного дизайна» и подготовке участников к чемпионатам, Хабаровский технический колледж в лице преподавателей Соловьевой Татьяны Александровны, Насоновой Натальи Александровны, Шевчук Ольги Павловны, а также студентов информационного направления </w:t>
      </w:r>
      <w:proofErr w:type="spellStart"/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>Подшивалова</w:t>
      </w:r>
      <w:proofErr w:type="spellEnd"/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Алексея и Денисенко Сергея приняли в нем активное участие.</w:t>
      </w:r>
    </w:p>
    <w:p w:rsidR="001770C2" w:rsidRPr="001770C2" w:rsidRDefault="001770C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  Организатором данного мероприятия выступил Хабаровский краевой институт развития образования в лице международного отдела.</w:t>
      </w:r>
    </w:p>
    <w:p w:rsidR="001770C2" w:rsidRPr="001770C2" w:rsidRDefault="001770C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  В качестве спикеров на семинаре выступали международные и национальные эксперты из России, Индии, Ирана по компетенции «Промышленный дизайн».</w:t>
      </w:r>
    </w:p>
    <w:p w:rsidR="001770C2" w:rsidRPr="001770C2" w:rsidRDefault="001770C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  В ходе семинара участники познакомились с такими аспектами, как:</w:t>
      </w:r>
    </w:p>
    <w:p w:rsidR="001770C2" w:rsidRPr="001770C2" w:rsidRDefault="001770C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  · какое мышление лежит в основе идеи дизайна;</w:t>
      </w:r>
    </w:p>
    <w:p w:rsidR="001770C2" w:rsidRPr="001770C2" w:rsidRDefault="001770C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  · проблематика поиска идеи дизайна будущего изделия, технологии и алгоритм исследования;</w:t>
      </w:r>
    </w:p>
    <w:p w:rsidR="001770C2" w:rsidRPr="001770C2" w:rsidRDefault="001770C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  · скетч-концепции как основа отражения будущей концепции изделия, техника и виды скетчей,</w:t>
      </w:r>
    </w:p>
    <w:p w:rsidR="001770C2" w:rsidRPr="001770C2" w:rsidRDefault="001770C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  · навыки работы по созданию цифрового скетча;</w:t>
      </w:r>
    </w:p>
    <w:p w:rsidR="001770C2" w:rsidRPr="001770C2" w:rsidRDefault="001770C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  · взаимосвязь дизайна и эмоции;</w:t>
      </w:r>
    </w:p>
    <w:p w:rsidR="001770C2" w:rsidRPr="001770C2" w:rsidRDefault="001770C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  · этапы технологического процесса проектирования изделия;</w:t>
      </w:r>
    </w:p>
    <w:p w:rsidR="001770C2" w:rsidRPr="001770C2" w:rsidRDefault="001770C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  · визуализация проекта и виды подачи изделия/товара заказчику.</w:t>
      </w:r>
    </w:p>
    <w:p w:rsidR="001770C2" w:rsidRDefault="001770C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 w:rsidRPr="001770C2"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 xml:space="preserve">   Кроме того, в ходе семинара участникам было предложено на выбор выполнить практические задания, с целью оценки их ведущими экспертами. Обмен опытом и идеями в непростое время пандемии дают возможность развиваться, готовиться к мероприятиям и формируют творческое мышление!</w:t>
      </w:r>
    </w:p>
    <w:p w:rsidR="008E39EE" w:rsidRPr="008E39EE" w:rsidRDefault="008E39EE" w:rsidP="004002B8">
      <w:pPr>
        <w:pStyle w:val="a9"/>
        <w:spacing w:before="0" w:beforeAutospacing="0" w:after="0" w:afterAutospacing="0" w:line="360" w:lineRule="auto"/>
        <w:ind w:firstLine="709"/>
        <w:jc w:val="both"/>
        <w:rPr>
          <w:rFonts w:eastAsia="+mn-ea" w:cs="+mn-cs"/>
          <w:b/>
          <w:i/>
          <w:color w:val="000000"/>
          <w:kern w:val="24"/>
          <w:sz w:val="28"/>
          <w:szCs w:val="28"/>
        </w:rPr>
      </w:pPr>
      <w:r w:rsidRPr="008E39EE">
        <w:rPr>
          <w:rFonts w:eastAsia="+mn-ea" w:cs="+mn-cs"/>
          <w:b/>
          <w:i/>
          <w:color w:val="000000"/>
          <w:kern w:val="24"/>
          <w:sz w:val="28"/>
          <w:szCs w:val="28"/>
        </w:rPr>
        <w:lastRenderedPageBreak/>
        <w:t>8. Международный семинар «Аддитивные технологии». 3D печать (сертификат), приложение З.</w:t>
      </w:r>
    </w:p>
    <w:p w:rsidR="008E39EE" w:rsidRPr="008E39EE" w:rsidRDefault="001770C2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+mn-cs"/>
          <w:color w:val="000000"/>
          <w:kern w:val="24"/>
          <w:sz w:val="28"/>
          <w:szCs w:val="28"/>
          <w:lang w:eastAsia="ru-RU"/>
        </w:rPr>
        <w:t>Данный семинар проходил в режиме онлайн с участием международных экспертов, разбора и демонстрации работы программного обеспечения с примерами заданий.</w:t>
      </w:r>
    </w:p>
    <w:p w:rsidR="001770C2" w:rsidRDefault="001770C2" w:rsidP="004002B8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 подготовки студента к различного рода мероприятиям включает в себя знакомство нормативно-законодательной базой, описанием площадки и задания, разбора примеров заданий предыдущих чемпионатов.</w:t>
      </w:r>
    </w:p>
    <w:p w:rsidR="001770C2" w:rsidRDefault="001770C2" w:rsidP="004002B8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примеру, благодаря популяризации движения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WorldSkills</w:t>
      </w:r>
      <w:proofErr w:type="spellEnd"/>
      <w:r w:rsidRPr="009C3D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Russia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наставник и наставляемый участвовали в чемпионатах различного уровня по компетенции «Промышленный дизайн».</w:t>
      </w:r>
    </w:p>
    <w:p w:rsidR="001770C2" w:rsidRPr="001770C2" w:rsidRDefault="001770C2" w:rsidP="004002B8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мероприятия и достижения:</w:t>
      </w:r>
    </w:p>
    <w:p w:rsidR="001770C2" w:rsidRPr="001770C2" w:rsidRDefault="001770C2" w:rsidP="004002B8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период наставничества Алексей </w:t>
      </w:r>
      <w:proofErr w:type="spellStart"/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Подшивалов</w:t>
      </w:r>
      <w:proofErr w:type="spellEnd"/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участвовал под руководством Насоновой Н.А. и в ряде других мероприятий, таких как:</w:t>
      </w:r>
    </w:p>
    <w:p w:rsidR="001770C2" w:rsidRPr="001770C2" w:rsidRDefault="001770C2" w:rsidP="004002B8">
      <w:pPr>
        <w:pStyle w:val="ab"/>
        <w:keepNext/>
        <w:keepLines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АРТ-Профи с видеороликом по агитации к поступлению на информационное направление;</w:t>
      </w:r>
    </w:p>
    <w:p w:rsidR="001770C2" w:rsidRPr="001770C2" w:rsidRDefault="001770C2" w:rsidP="004002B8">
      <w:pPr>
        <w:pStyle w:val="ab"/>
        <w:keepNext/>
        <w:keepLines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Региональный конкурс «Мы против коррупции» с видеороликом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70C2" w:rsidRPr="001770C2" w:rsidRDefault="001770C2" w:rsidP="004002B8">
      <w:pPr>
        <w:pStyle w:val="ab"/>
        <w:keepNext/>
        <w:keepLines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Смонтировал видеоролик для </w:t>
      </w:r>
      <w:proofErr w:type="spellStart"/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колледжа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70C2" w:rsidRPr="001770C2" w:rsidRDefault="001770C2" w:rsidP="004002B8">
      <w:pPr>
        <w:pStyle w:val="ab"/>
        <w:keepNext/>
        <w:keepLines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Региональный этап международной сертификационной олимпиады «Траектория будущего»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70C2" w:rsidRPr="001770C2" w:rsidRDefault="001770C2" w:rsidP="004002B8">
      <w:pPr>
        <w:pStyle w:val="ab"/>
        <w:keepNext/>
        <w:keepLines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Наравне с наставником постоянно повышает свой уровень знаний и развивается, участвуя в </w:t>
      </w:r>
      <w:proofErr w:type="spellStart"/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семинарах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70C2" w:rsidRPr="001770C2" w:rsidRDefault="001770C2" w:rsidP="004002B8">
      <w:pPr>
        <w:pStyle w:val="ab"/>
        <w:keepNext/>
        <w:keepLines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Переведен на бюджет, получ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Губернаторского новогоднего подарка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770C2" w:rsidRPr="001770C2" w:rsidRDefault="001770C2" w:rsidP="004002B8">
      <w:pPr>
        <w:pStyle w:val="ab"/>
        <w:keepNext/>
        <w:keepLines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2021 году номинируется на стипендию Правительства РФ</w:t>
      </w:r>
    </w:p>
    <w:p w:rsidR="007C5355" w:rsidRPr="00ED34F2" w:rsidRDefault="007C5355" w:rsidP="007C53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D0C" w:rsidRPr="004B2D0C" w:rsidRDefault="004B2D0C" w:rsidP="004B2D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B2D0C" w:rsidRPr="004B2D0C" w:rsidRDefault="004B2D0C" w:rsidP="004B2D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D3439" w:rsidRPr="007B38C2" w:rsidRDefault="000D3439" w:rsidP="000D3439">
      <w:pPr>
        <w:pStyle w:val="1"/>
        <w:jc w:val="center"/>
        <w:rPr>
          <w:rFonts w:eastAsia="Calibri"/>
          <w:b w:val="0"/>
        </w:rPr>
      </w:pPr>
      <w:bookmarkStart w:id="2" w:name="_Toc61861230"/>
      <w:r w:rsidRPr="007B38C2">
        <w:rPr>
          <w:rFonts w:eastAsia="Calibri"/>
          <w:b w:val="0"/>
        </w:rPr>
        <w:lastRenderedPageBreak/>
        <w:t>Заключение</w:t>
      </w:r>
      <w:bookmarkEnd w:id="2"/>
    </w:p>
    <w:p w:rsidR="0060032F" w:rsidRPr="00CC4A9E" w:rsidRDefault="001618E2" w:rsidP="00400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8E2">
        <w:rPr>
          <w:rFonts w:ascii="Times New Roman" w:hAnsi="Times New Roman" w:cs="Times New Roman"/>
          <w:sz w:val="28"/>
          <w:szCs w:val="28"/>
        </w:rPr>
        <w:t xml:space="preserve">Высокая конкуренция на рынке труда </w:t>
      </w:r>
      <w:r w:rsidR="00C95801">
        <w:rPr>
          <w:rFonts w:ascii="Times New Roman" w:hAnsi="Times New Roman" w:cs="Times New Roman"/>
          <w:sz w:val="28"/>
          <w:szCs w:val="28"/>
        </w:rPr>
        <w:t>повышает</w:t>
      </w:r>
      <w:r w:rsidRPr="001618E2">
        <w:rPr>
          <w:rFonts w:ascii="Times New Roman" w:hAnsi="Times New Roman" w:cs="Times New Roman"/>
          <w:sz w:val="28"/>
          <w:szCs w:val="28"/>
        </w:rPr>
        <w:t xml:space="preserve"> требования работодателей к качеству профессиональной подготовки специалистов, в том числе и специалистов среднего звена, к их профессиональной компетентности и мобильности, к уровню формирования у них общекультурных и профессиональных компетенций, к их готовности выполнять те или иные </w:t>
      </w:r>
      <w:r w:rsidRPr="00CC4A9E">
        <w:rPr>
          <w:rFonts w:ascii="Times New Roman" w:hAnsi="Times New Roman" w:cs="Times New Roman"/>
          <w:sz w:val="28"/>
          <w:szCs w:val="28"/>
        </w:rPr>
        <w:t xml:space="preserve">виды профессиональной деятельности. </w:t>
      </w:r>
    </w:p>
    <w:p w:rsidR="00CC4A9E" w:rsidRPr="00CC4A9E" w:rsidRDefault="00CC4A9E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A9E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 xml:space="preserve">Основу практико-ориентированных технологий в колледже составляет создание преподавателем условий, в которых студент имеет возможность выявить и реализовать свой интерес к познанию, развитие наставничества в колледже может это процесс актуально раскрыть и показать. Освоить различные формы учебной деятельности и сделать познание привычной, осознанной потребностью, необходимой для саморазвития и адаптации в обществе, тем самым мотивируют студентов становиться субъектом образовательного процесса, самостоятельно выстраивая свою образовательную траекторию. В этом случае происходит изменение роли преподавателя от субъекта, предоставляемого знания к позиции руководителя, менеджера, которому необходимо владеть всеми методами обучения, уметь организовать процесс освоения студентом профессиональных и общих компетенций. </w:t>
      </w:r>
    </w:p>
    <w:p w:rsidR="00CC4A9E" w:rsidRPr="00CC4A9E" w:rsidRDefault="00CC4A9E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A9E">
        <w:rPr>
          <w:rFonts w:ascii="Times New Roman" w:eastAsia="+mn-ea" w:hAnsi="Times New Roman" w:cs="+mn-cs"/>
          <w:bCs/>
          <w:iCs/>
          <w:kern w:val="24"/>
          <w:sz w:val="28"/>
          <w:szCs w:val="28"/>
          <w:lang w:eastAsia="ru-RU"/>
        </w:rPr>
        <w:t>Мотивация педагогов-наставников</w:t>
      </w:r>
      <w:r w:rsidRPr="00CC4A9E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: сертификаты, грамоты, дипломы, поощрения и</w:t>
      </w:r>
      <w:r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 xml:space="preserve"> </w:t>
      </w:r>
      <w:r w:rsidRPr="00CC4A9E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благодарности, надбавка к заработной плате по учреждению (эффективный контракт), дополнительные баллы при аттестации на квалификационную категорию.</w:t>
      </w:r>
    </w:p>
    <w:p w:rsidR="00CC4A9E" w:rsidRPr="00CC4A9E" w:rsidRDefault="00CC4A9E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A9E">
        <w:rPr>
          <w:rFonts w:ascii="Times New Roman" w:eastAsia="+mn-ea" w:hAnsi="Times New Roman" w:cs="+mn-cs"/>
          <w:bCs/>
          <w:iCs/>
          <w:kern w:val="24"/>
          <w:sz w:val="28"/>
          <w:szCs w:val="28"/>
          <w:lang w:eastAsia="ru-RU"/>
        </w:rPr>
        <w:t>Мотивация наставников-обучающихся</w:t>
      </w:r>
      <w:r w:rsidRPr="00CC4A9E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: сертификаты, грамоты, дипломы, поощрения и</w:t>
      </w:r>
      <w:r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 xml:space="preserve"> </w:t>
      </w:r>
      <w:r w:rsidRPr="00CC4A9E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благодарности для индивидуальных портфолио, возможность получения именных стипендий, возможность обмена опытом и раскрытие потенциальных профессиональных умений и навыков.</w:t>
      </w:r>
    </w:p>
    <w:p w:rsidR="00CC4A9E" w:rsidRDefault="00CC4A9E" w:rsidP="004002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380">
        <w:rPr>
          <w:rFonts w:ascii="Times New Roman" w:hAnsi="Times New Roman" w:cs="Times New Roman"/>
          <w:sz w:val="28"/>
          <w:szCs w:val="28"/>
        </w:rPr>
        <w:t>Форма наставничества «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4F7380">
        <w:rPr>
          <w:rFonts w:ascii="Times New Roman" w:hAnsi="Times New Roman" w:cs="Times New Roman"/>
          <w:sz w:val="28"/>
          <w:szCs w:val="28"/>
        </w:rPr>
        <w:t xml:space="preserve"> – студент» предполагает 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преподавателя с </w:t>
      </w:r>
      <w:r w:rsidRPr="004F7380">
        <w:rPr>
          <w:rFonts w:ascii="Times New Roman" w:hAnsi="Times New Roman" w:cs="Times New Roman"/>
          <w:sz w:val="28"/>
          <w:szCs w:val="28"/>
        </w:rPr>
        <w:t xml:space="preserve">обучающихся одной образовательной </w:t>
      </w:r>
      <w:r w:rsidRPr="004F7380">
        <w:rPr>
          <w:rFonts w:ascii="Times New Roman" w:hAnsi="Times New Roman" w:cs="Times New Roman"/>
          <w:sz w:val="28"/>
          <w:szCs w:val="28"/>
        </w:rPr>
        <w:lastRenderedPageBreak/>
        <w:t>организации, при которо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4F7380">
        <w:rPr>
          <w:rFonts w:ascii="Times New Roman" w:hAnsi="Times New Roman" w:cs="Times New Roman"/>
          <w:sz w:val="28"/>
          <w:szCs w:val="28"/>
        </w:rPr>
        <w:t>преподаватель находится на более высокой ступени образования и обладает организаторскими и лидерскими качествами, позволяющими ему оказывать весомое влияние</w:t>
      </w:r>
      <w:r>
        <w:rPr>
          <w:rFonts w:ascii="Times New Roman" w:hAnsi="Times New Roman" w:cs="Times New Roman"/>
          <w:sz w:val="28"/>
          <w:szCs w:val="28"/>
        </w:rPr>
        <w:t xml:space="preserve"> на наставляемого, с соблюдением</w:t>
      </w:r>
      <w:r w:rsidRPr="004F7380">
        <w:rPr>
          <w:rFonts w:ascii="Times New Roman" w:hAnsi="Times New Roman" w:cs="Times New Roman"/>
          <w:sz w:val="28"/>
          <w:szCs w:val="28"/>
        </w:rPr>
        <w:t xml:space="preserve"> строгой субординации.</w:t>
      </w:r>
    </w:p>
    <w:p w:rsidR="009413E4" w:rsidRPr="009413E4" w:rsidRDefault="009413E4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kern w:val="24"/>
          <w:sz w:val="28"/>
          <w:szCs w:val="28"/>
          <w:lang w:eastAsia="ru-RU"/>
        </w:rPr>
      </w:pPr>
      <w:r w:rsidRPr="009413E4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Задачи взаимодействия пары наставляемого и наставника при реализации</w:t>
      </w:r>
      <w:r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 xml:space="preserve"> трека «Педагог</w:t>
      </w:r>
      <w:r w:rsidRPr="009413E4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 xml:space="preserve"> – </w:t>
      </w:r>
      <w:r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студент</w:t>
      </w:r>
      <w:r w:rsidRPr="009413E4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»:</w:t>
      </w:r>
    </w:p>
    <w:p w:rsidR="009E6D4E" w:rsidRPr="009E6D4E" w:rsidRDefault="009E6D4E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kern w:val="24"/>
          <w:sz w:val="28"/>
          <w:szCs w:val="28"/>
          <w:lang w:eastAsia="ru-RU"/>
        </w:rPr>
      </w:pPr>
      <w:r w:rsidRPr="009E6D4E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­ формирование и развитие гибких навыков у обучающихся;</w:t>
      </w:r>
    </w:p>
    <w:p w:rsidR="009E6D4E" w:rsidRPr="009E6D4E" w:rsidRDefault="009E6D4E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kern w:val="24"/>
          <w:sz w:val="28"/>
          <w:szCs w:val="28"/>
          <w:lang w:eastAsia="ru-RU"/>
        </w:rPr>
      </w:pPr>
      <w:r w:rsidRPr="009E6D4E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­ профессиональное, интеллектуальное и творческое развитие обучающихся, мотивированных на постоянное личностное становление;</w:t>
      </w:r>
    </w:p>
    <w:p w:rsidR="009E6D4E" w:rsidRPr="009E6D4E" w:rsidRDefault="009E6D4E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kern w:val="24"/>
          <w:sz w:val="28"/>
          <w:szCs w:val="28"/>
          <w:lang w:eastAsia="ru-RU"/>
        </w:rPr>
      </w:pPr>
      <w:r w:rsidRPr="009E6D4E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­ профилактика правонарушений и социализация в обществе обучающихся</w:t>
      </w:r>
      <w:r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.</w:t>
      </w:r>
    </w:p>
    <w:p w:rsidR="00616E87" w:rsidRDefault="009E6D4E" w:rsidP="004002B8">
      <w:pPr>
        <w:spacing w:after="0" w:line="360" w:lineRule="auto"/>
        <w:ind w:firstLine="709"/>
        <w:jc w:val="both"/>
        <w:rPr>
          <w:rFonts w:ascii="Times New Roman" w:eastAsia="+mn-ea" w:hAnsi="Times New Roman" w:cs="+mn-cs"/>
          <w:kern w:val="24"/>
          <w:sz w:val="28"/>
          <w:szCs w:val="28"/>
          <w:lang w:eastAsia="ru-RU"/>
        </w:rPr>
      </w:pPr>
      <w:r w:rsidRPr="009E6D4E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из «группы риска»</w:t>
      </w:r>
      <w:r w:rsidR="00616E87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.</w:t>
      </w:r>
    </w:p>
    <w:p w:rsidR="00CC4A9E" w:rsidRPr="00CC4A9E" w:rsidRDefault="00CC4A9E" w:rsidP="004002B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4A9E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 xml:space="preserve">Практика наставничества была рассмотрена на треке «Педагог-студент», на примере преподавателя колледжа Насоновой Н.А. и студента </w:t>
      </w:r>
      <w:proofErr w:type="spellStart"/>
      <w:r w:rsidRPr="00CC4A9E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Подшивалова</w:t>
      </w:r>
      <w:proofErr w:type="spellEnd"/>
      <w:r w:rsidRPr="00CC4A9E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 xml:space="preserve"> Алексея.</w:t>
      </w:r>
      <w:r w:rsidR="00616E87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 xml:space="preserve"> Данный вид наставничества относится к разделу у</w:t>
      </w:r>
      <w:r w:rsidR="00616E87" w:rsidRPr="00616E87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чебно-профессиональное наставничество</w:t>
      </w:r>
      <w:r w:rsidR="00616E87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. Подобного рода наставничество включает в себя</w:t>
      </w:r>
      <w:r w:rsidR="00616E87" w:rsidRPr="00616E87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: наставничество на производстве либо наставничество в образовательной организации в период интенсивной</w:t>
      </w:r>
      <w:r w:rsidR="00616E87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 xml:space="preserve"> </w:t>
      </w:r>
      <w:r w:rsidR="00616E87" w:rsidRPr="00616E87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>подготовки к профессиональным конкурсам, олимпиадам, чемпионатам профессий в целях развития профессиональных и личностных компетенций обучающихся, а также наставничество при организации проектной деятельности обучающихся.</w:t>
      </w:r>
      <w:r w:rsidR="00616E87">
        <w:rPr>
          <w:rFonts w:ascii="Times New Roman" w:eastAsia="+mn-ea" w:hAnsi="Times New Roman" w:cs="+mn-cs"/>
          <w:kern w:val="24"/>
          <w:sz w:val="28"/>
          <w:szCs w:val="28"/>
          <w:lang w:eastAsia="ru-RU"/>
        </w:rPr>
        <w:t xml:space="preserve"> В описанной практике наставничества применяются прямой и индивидуальный способы работы с наставляемым студентом с целью реализации задач наставничества и раскрытия потенциала наставляемого.</w:t>
      </w:r>
    </w:p>
    <w:p w:rsidR="00CC4A9E" w:rsidRDefault="00CC4A9E">
      <w:pPr>
        <w:rPr>
          <w:rFonts w:ascii="Times New Roman" w:eastAsia="Calibri" w:hAnsi="Times New Roman" w:cstheme="majorBidi"/>
          <w:bCs/>
          <w:sz w:val="28"/>
          <w:szCs w:val="28"/>
        </w:rPr>
      </w:pPr>
      <w:r>
        <w:rPr>
          <w:rFonts w:eastAsia="Calibri"/>
          <w:b/>
        </w:rPr>
        <w:br w:type="page"/>
      </w:r>
    </w:p>
    <w:p w:rsidR="004B6F7E" w:rsidRPr="000D3439" w:rsidRDefault="00320565" w:rsidP="00391F32">
      <w:pPr>
        <w:pStyle w:val="1"/>
        <w:spacing w:before="0"/>
        <w:jc w:val="center"/>
        <w:rPr>
          <w:rFonts w:eastAsia="Calibri"/>
          <w:b w:val="0"/>
        </w:rPr>
      </w:pPr>
      <w:bookmarkStart w:id="3" w:name="_Toc61861231"/>
      <w:r w:rsidRPr="000D3439">
        <w:rPr>
          <w:rFonts w:eastAsia="Calibri"/>
          <w:b w:val="0"/>
        </w:rPr>
        <w:lastRenderedPageBreak/>
        <w:t>Список используемых источников</w:t>
      </w:r>
      <w:bookmarkEnd w:id="3"/>
    </w:p>
    <w:p w:rsidR="00616E87" w:rsidRPr="0050227F" w:rsidRDefault="00616E87" w:rsidP="00616E87">
      <w:pPr>
        <w:pStyle w:val="headertext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50227F">
        <w:rPr>
          <w:color w:val="000000" w:themeColor="text1"/>
          <w:spacing w:val="2"/>
          <w:sz w:val="28"/>
          <w:szCs w:val="28"/>
        </w:rPr>
        <w:t>Приказ Министерства труда и социальной защиты Российской Федерации от 2 ноября 2015 года N 831 «Об утверждении списка 50 наиболее востребованных на рынке труда, новых и перспективных профессий, требующих среднего профессионального образования»</w:t>
      </w:r>
    </w:p>
    <w:p w:rsidR="00616E87" w:rsidRPr="0050227F" w:rsidRDefault="00616E87" w:rsidP="00616E87">
      <w:pPr>
        <w:pStyle w:val="a9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0227F">
        <w:rPr>
          <w:bCs/>
          <w:color w:val="000000" w:themeColor="text1"/>
          <w:sz w:val="28"/>
          <w:szCs w:val="28"/>
          <w:shd w:val="clear" w:color="auto" w:fill="FFFFFF"/>
        </w:rPr>
        <w:t xml:space="preserve">Федеральный государственный образовательный стандарт среднего профессионального образования по специальности 09.02.04 Информационные системы (по отраслям) (утв. </w:t>
      </w:r>
      <w:hyperlink r:id="rId8" w:history="1">
        <w:r w:rsidRPr="0050227F">
          <w:rPr>
            <w:rStyle w:val="a8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приказом</w:t>
        </w:r>
      </w:hyperlink>
      <w:r w:rsidRPr="0050227F">
        <w:rPr>
          <w:color w:val="000000" w:themeColor="text1"/>
          <w:sz w:val="28"/>
          <w:szCs w:val="28"/>
        </w:rPr>
        <w:t xml:space="preserve"> </w:t>
      </w:r>
      <w:r w:rsidRPr="0050227F">
        <w:rPr>
          <w:bCs/>
          <w:color w:val="000000" w:themeColor="text1"/>
          <w:sz w:val="28"/>
          <w:szCs w:val="28"/>
          <w:shd w:val="clear" w:color="auto" w:fill="FFFFFF"/>
        </w:rPr>
        <w:t>Министерства образования и науки РФ от 14 мая 2014 г. N 525)</w:t>
      </w:r>
    </w:p>
    <w:p w:rsidR="008F5AEA" w:rsidRPr="00616E87" w:rsidRDefault="008F5AEA" w:rsidP="00616E87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Ахметова С. Г. Новые образовательные технологии в организации</w:t>
      </w:r>
    </w:p>
    <w:p w:rsidR="008F5AEA" w:rsidRPr="0050227F" w:rsidRDefault="008F5AEA" w:rsidP="00616E87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Глава </w:t>
      </w:r>
      <w:proofErr w:type="spellStart"/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t>Минкомсвязи</w:t>
      </w:r>
      <w:proofErr w:type="spellEnd"/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России нужен миллион </w:t>
      </w:r>
      <w:proofErr w:type="spellStart"/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t>айтишников</w:t>
      </w:r>
      <w:proofErr w:type="spellEnd"/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ресурс]. — URL: https://informpskov.ru/news/229613.html (дата обращения: 25.05.2019)</w:t>
      </w:r>
    </w:p>
    <w:p w:rsidR="008F5AEA" w:rsidRPr="0050227F" w:rsidRDefault="008F5AEA" w:rsidP="00616E87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02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Дороничева</w:t>
      </w:r>
      <w:proofErr w:type="spellEnd"/>
      <w:r w:rsidRPr="00502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Р. М. Практико-ориентированный подход в подготовке конкурентоспособных специалистов в системе СПО / Р. М. </w:t>
      </w:r>
      <w:proofErr w:type="spellStart"/>
      <w:r w:rsidRPr="00502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Дороничева</w:t>
      </w:r>
      <w:proofErr w:type="spellEnd"/>
      <w:r w:rsidRPr="00502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Г. А. Иващенко. — Текст: непосредственный // Аспекты и тенденции педагогической науки: материалы I </w:t>
      </w:r>
      <w:proofErr w:type="spellStart"/>
      <w:r w:rsidRPr="00502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Междунар</w:t>
      </w:r>
      <w:proofErr w:type="spellEnd"/>
      <w:r w:rsidRPr="00502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науч. </w:t>
      </w:r>
      <w:proofErr w:type="spellStart"/>
      <w:r w:rsidRPr="00502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конф</w:t>
      </w:r>
      <w:proofErr w:type="spellEnd"/>
      <w:r w:rsidRPr="005022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(г. Санкт-Петербург, декабрь 2016 г.). — Санкт-Петербург: Свое издательство, 2016. — С. 167-170. — URL: https://moluch.ru/conf/ped/archive/209/11392/ (дата обращения: 31.05.2020).</w:t>
      </w:r>
    </w:p>
    <w:p w:rsidR="008F5AEA" w:rsidRPr="0050227F" w:rsidRDefault="008F5AEA" w:rsidP="00616E87">
      <w:pPr>
        <w:pStyle w:val="a9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50227F">
        <w:rPr>
          <w:color w:val="000000" w:themeColor="text1"/>
          <w:sz w:val="28"/>
          <w:szCs w:val="28"/>
        </w:rPr>
        <w:t>Заседание Совета по стратегическому развитию и приоритетным проектам [Электронный ресурс]. URL: http://www.kremlin.ru/events/president/news/54983 (дата обращения: 14.06.2018)./</w:t>
      </w:r>
    </w:p>
    <w:p w:rsidR="008F5AEA" w:rsidRPr="0050227F" w:rsidRDefault="008F5AEA" w:rsidP="00616E87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Какие вызовы экономика ставит перед российской системой образования? [Электронный ресурс]. — URL: https://www.üdf.ru/upload/documents/Исследование ФРИИ Кадровый голод. </w:t>
      </w:r>
      <w:proofErr w:type="spellStart"/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t>pdf</w:t>
      </w:r>
      <w:proofErr w:type="spellEnd"/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24.05.2019).]</w:t>
      </w:r>
    </w:p>
    <w:p w:rsidR="008F5AEA" w:rsidRPr="0050227F" w:rsidRDefault="008F5AEA" w:rsidP="00616E87">
      <w:pPr>
        <w:pStyle w:val="a9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50227F">
        <w:rPr>
          <w:color w:val="000000" w:themeColor="text1"/>
          <w:sz w:val="28"/>
          <w:szCs w:val="28"/>
          <w:shd w:val="clear" w:color="auto" w:fill="FFFFFF"/>
        </w:rPr>
        <w:t xml:space="preserve">Краснова Г.А.  </w:t>
      </w:r>
      <w:r w:rsidRPr="0050227F">
        <w:rPr>
          <w:color w:val="000000" w:themeColor="text1"/>
          <w:kern w:val="36"/>
          <w:sz w:val="28"/>
          <w:szCs w:val="28"/>
        </w:rPr>
        <w:t>Кадровые проблемы цифровой экономики</w:t>
      </w:r>
      <w:hyperlink r:id="rId9" w:history="1">
        <w:r w:rsidRPr="0050227F">
          <w:rPr>
            <w:rFonts w:eastAsiaTheme="minorHAnsi"/>
            <w:color w:val="000000" w:themeColor="text1"/>
            <w:sz w:val="28"/>
            <w:szCs w:val="28"/>
            <w:u w:val="single"/>
            <w:lang w:eastAsia="en-US"/>
          </w:rPr>
          <w:t>http://www.ng.ru/nauka/2020-02-25/10_7802_staff.html</w:t>
        </w:r>
      </w:hyperlink>
      <w:r w:rsidRPr="0050227F">
        <w:rPr>
          <w:rFonts w:eastAsiaTheme="minorHAnsi"/>
          <w:color w:val="000000" w:themeColor="text1"/>
          <w:sz w:val="28"/>
          <w:szCs w:val="28"/>
          <w:lang w:eastAsia="en-US"/>
        </w:rPr>
        <w:t>/</w:t>
      </w:r>
    </w:p>
    <w:p w:rsidR="008F5AEA" w:rsidRDefault="008F5AEA" w:rsidP="00616E87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Министерство экономического развития Хабаровского края// </w:t>
      </w:r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B"/>
      </w:r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Электронный ресурс</w:t>
      </w:r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5D"/>
      </w:r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0" w:history="1"/>
      <w:r w:rsidRPr="005022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обращения 15.02.2019г.</w:t>
      </w:r>
    </w:p>
    <w:p w:rsidR="008F5AEA" w:rsidRPr="00616E87" w:rsidRDefault="008F5AEA" w:rsidP="00616E87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Невская Л. В., </w:t>
      </w:r>
      <w:proofErr w:type="spellStart"/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>Эсаулова</w:t>
      </w:r>
      <w:proofErr w:type="spellEnd"/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 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развития инновационного </w:t>
      </w:r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>кадрового потенциала предприятий // Вестник Пермского национального исследовательского политехнического университета. Социально-экономические науки. 2013. № 21. С. 72-76.</w:t>
      </w:r>
    </w:p>
    <w:p w:rsidR="008F5AEA" w:rsidRPr="00616E87" w:rsidRDefault="008F5AEA" w:rsidP="00616E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>неформального обучения персонала компаний // Креативная экономика. 2012. 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>7. С. 98-104.</w:t>
      </w:r>
    </w:p>
    <w:p w:rsidR="008F5AEA" w:rsidRPr="0050227F" w:rsidRDefault="008F5AEA" w:rsidP="00616E87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0227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Официальный сайт Агентства по развитию человеческого капитала на Дальнем Востоке /</w:t>
      </w:r>
      <w:proofErr w:type="gramStart"/>
      <w:r w:rsidRPr="0050227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/[</w:t>
      </w:r>
      <w:proofErr w:type="gramEnd"/>
      <w:r w:rsidRPr="0050227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Электронный ресурс] // Режим доступа https://hcfe.ru/</w:t>
      </w:r>
    </w:p>
    <w:p w:rsidR="008F5AEA" w:rsidRPr="0050227F" w:rsidRDefault="008F5AEA" w:rsidP="00616E87">
      <w:pPr>
        <w:pStyle w:val="a9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50227F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Пешкова Г.Ю., Самарина А.Ю. ЦИФРОВАЯ ЭКОНОМИКА И КАДРОВЫЙ ПОТЕНЦИАЛ: СТРАТЕГИЧЕСКАЯ ВЗАИМОСВЯЗЬ И ПЕРСПЕКТИВЫ. </w:t>
      </w:r>
      <w:r w:rsidRPr="0050227F">
        <w:rPr>
          <w:rFonts w:eastAsiaTheme="minorHAnsi"/>
          <w:i/>
          <w:iCs/>
          <w:color w:val="000000" w:themeColor="text1"/>
          <w:sz w:val="28"/>
          <w:szCs w:val="28"/>
          <w:shd w:val="clear" w:color="auto" w:fill="FFFFFF"/>
          <w:lang w:eastAsia="en-US"/>
        </w:rPr>
        <w:t>Образование и наука</w:t>
      </w:r>
      <w:r w:rsidRPr="0050227F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. 2018;20(10):50-75. </w:t>
      </w:r>
      <w:hyperlink r:id="rId11" w:tgtFrame="_blank" w:history="1">
        <w:r w:rsidRPr="0050227F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https://doi.org/10.17853/1994-5639-2018-10-50-75</w:t>
        </w:r>
      </w:hyperlink>
      <w:r w:rsidRPr="0050227F">
        <w:rPr>
          <w:rFonts w:eastAsiaTheme="minorHAnsi"/>
          <w:color w:val="000000" w:themeColor="text1"/>
          <w:sz w:val="28"/>
          <w:szCs w:val="28"/>
          <w:lang w:eastAsia="en-US"/>
        </w:rPr>
        <w:t>/</w:t>
      </w:r>
    </w:p>
    <w:p w:rsidR="008F5AEA" w:rsidRPr="00616E87" w:rsidRDefault="008F5AEA" w:rsidP="00616E87">
      <w:pPr>
        <w:pStyle w:val="a9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616E87">
        <w:rPr>
          <w:bCs/>
          <w:color w:val="000000" w:themeColor="text1"/>
          <w:sz w:val="28"/>
          <w:szCs w:val="28"/>
          <w:shd w:val="clear" w:color="auto" w:fill="FFFFFF"/>
        </w:rPr>
        <w:t xml:space="preserve">Приказ Минэкономразвития России от 24.01.2020 N 41 "Об утверждении методик расчета показателей федерального проекта "Кадры для цифровой экономики" национальной программы "Цифровая экономика Российской Федерации" </w:t>
      </w:r>
    </w:p>
    <w:p w:rsidR="008F5AEA" w:rsidRPr="00616E87" w:rsidRDefault="008F5AEA" w:rsidP="00616E87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Сотников Н. З., Сотникова С. И. Профессиональная карьера работников: стратегический подход к развитию талантов // </w:t>
      </w:r>
      <w:proofErr w:type="gramStart"/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сборнике: Управление талантами и трансформация корпоративной культуры»; Материалы международной конференции. Под редакцией О. Б. Алексеева, Э. В. </w:t>
      </w:r>
      <w:proofErr w:type="spellStart"/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>Галажинского</w:t>
      </w:r>
      <w:proofErr w:type="spellEnd"/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А. О. </w:t>
      </w:r>
      <w:proofErr w:type="spellStart"/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>Зоткина</w:t>
      </w:r>
      <w:proofErr w:type="spellEnd"/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>. 2016. С. 22-27.</w:t>
      </w:r>
    </w:p>
    <w:p w:rsidR="008F5AEA" w:rsidRPr="00616E87" w:rsidRDefault="008F5AEA" w:rsidP="00616E87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Управление персоналом в России: история и современность: Монография /Под ред. А. Я. </w:t>
      </w:r>
      <w:proofErr w:type="spellStart"/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>Кибанова</w:t>
      </w:r>
      <w:proofErr w:type="spellEnd"/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>. М.: НИЦ ИНФРА-М, 2013.</w:t>
      </w:r>
    </w:p>
    <w:p w:rsidR="008F5AEA" w:rsidRPr="00616E87" w:rsidRDefault="008F5AEA" w:rsidP="00616E87">
      <w:pPr>
        <w:pStyle w:val="ab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>Чеглакова</w:t>
      </w:r>
      <w:proofErr w:type="spellEnd"/>
      <w:r w:rsidRPr="00616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 М. Наставничество: новые контуры организации социального пространства обучения и развития персонала // Экономическая социология. 2011. Т. 12. № 2. С. 80-98.</w:t>
      </w:r>
    </w:p>
    <w:p w:rsidR="00016E32" w:rsidRPr="000D3439" w:rsidRDefault="00016E32" w:rsidP="00F27040">
      <w:pPr>
        <w:pStyle w:val="1"/>
        <w:spacing w:before="0"/>
        <w:jc w:val="right"/>
        <w:rPr>
          <w:rFonts w:eastAsia="Calibri"/>
          <w:b w:val="0"/>
        </w:rPr>
      </w:pPr>
      <w:bookmarkStart w:id="4" w:name="_Toc61861232"/>
      <w:r w:rsidRPr="000D3439">
        <w:rPr>
          <w:rFonts w:eastAsia="Calibri"/>
          <w:b w:val="0"/>
        </w:rPr>
        <w:lastRenderedPageBreak/>
        <w:t>ПРИЛОЖЕНИЕ А</w:t>
      </w:r>
      <w:bookmarkEnd w:id="4"/>
    </w:p>
    <w:p w:rsidR="00016E32" w:rsidRPr="00F27040" w:rsidRDefault="00016E32" w:rsidP="00F27040">
      <w:pPr>
        <w:pStyle w:val="1"/>
        <w:spacing w:before="0"/>
        <w:jc w:val="center"/>
        <w:rPr>
          <w:rFonts w:eastAsia="Calibri"/>
          <w:b w:val="0"/>
        </w:rPr>
      </w:pPr>
      <w:bookmarkStart w:id="5" w:name="_Toc61861233"/>
      <w:r w:rsidRPr="000D3439">
        <w:rPr>
          <w:rFonts w:eastAsia="Calibri"/>
          <w:b w:val="0"/>
        </w:rPr>
        <w:t xml:space="preserve">Диплом победителя </w:t>
      </w:r>
      <w:r w:rsidR="00F27040">
        <w:rPr>
          <w:rFonts w:eastAsia="Calibri"/>
          <w:b w:val="0"/>
          <w:lang w:val="en-US"/>
        </w:rPr>
        <w:t>VII</w:t>
      </w:r>
      <w:r w:rsidR="00F27040" w:rsidRPr="00F27040">
        <w:rPr>
          <w:rFonts w:eastAsia="Calibri"/>
          <w:b w:val="0"/>
        </w:rPr>
        <w:t xml:space="preserve"> </w:t>
      </w:r>
      <w:r w:rsidR="00F27040">
        <w:rPr>
          <w:rFonts w:eastAsia="Calibri"/>
          <w:b w:val="0"/>
        </w:rPr>
        <w:t xml:space="preserve">Региональный этап </w:t>
      </w:r>
      <w:r w:rsidR="00F27040">
        <w:rPr>
          <w:rFonts w:eastAsia="Calibri"/>
          <w:b w:val="0"/>
          <w:lang w:val="en-US"/>
        </w:rPr>
        <w:t>WSR</w:t>
      </w:r>
      <w:r w:rsidR="00F27040" w:rsidRPr="00F27040">
        <w:rPr>
          <w:rFonts w:eastAsia="Calibri"/>
          <w:b w:val="0"/>
        </w:rPr>
        <w:t xml:space="preserve"> </w:t>
      </w:r>
      <w:r w:rsidR="00F27040">
        <w:rPr>
          <w:rFonts w:eastAsia="Calibri"/>
          <w:b w:val="0"/>
        </w:rPr>
        <w:t>компетенция «Промышленный дизайн»</w:t>
      </w:r>
      <w:bookmarkEnd w:id="5"/>
    </w:p>
    <w:p w:rsidR="004B2D0C" w:rsidRDefault="005328A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947B4" wp14:editId="0EF071BA">
            <wp:extent cx="5848896" cy="73006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15" cy="733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D0C" w:rsidRDefault="004B2D0C">
      <w:pPr>
        <w:rPr>
          <w:rFonts w:ascii="Times New Roman" w:eastAsia="Calibri" w:hAnsi="Times New Roman" w:cs="Times New Roman"/>
          <w:sz w:val="28"/>
          <w:szCs w:val="28"/>
        </w:rPr>
      </w:pPr>
    </w:p>
    <w:p w:rsidR="004B2D0C" w:rsidRDefault="004B2D0C">
      <w:pPr>
        <w:rPr>
          <w:rFonts w:ascii="Times New Roman" w:eastAsia="Calibri" w:hAnsi="Times New Roman" w:cs="Times New Roman"/>
          <w:sz w:val="28"/>
          <w:szCs w:val="28"/>
        </w:rPr>
      </w:pPr>
    </w:p>
    <w:p w:rsidR="004B2D0C" w:rsidRDefault="004B2D0C">
      <w:pPr>
        <w:rPr>
          <w:rFonts w:ascii="Times New Roman" w:eastAsia="Calibri" w:hAnsi="Times New Roman" w:cs="Times New Roman"/>
          <w:sz w:val="28"/>
          <w:szCs w:val="28"/>
        </w:rPr>
      </w:pPr>
    </w:p>
    <w:p w:rsidR="005328A3" w:rsidRDefault="004B2D0C" w:rsidP="004B2D0C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Продолжение приложение А</w:t>
      </w:r>
    </w:p>
    <w:p w:rsidR="005328A3" w:rsidRDefault="005328A3">
      <w:pPr>
        <w:rPr>
          <w:rFonts w:ascii="Times New Roman" w:eastAsia="Calibri" w:hAnsi="Times New Roman" w:cs="Times New Roman"/>
          <w:sz w:val="28"/>
          <w:szCs w:val="28"/>
        </w:rPr>
      </w:pPr>
    </w:p>
    <w:p w:rsidR="00016E32" w:rsidRDefault="004B2D0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79BED" wp14:editId="0B35A526">
            <wp:extent cx="5919470" cy="7748905"/>
            <wp:effectExtent l="0" t="0" r="508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774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6E32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328A3" w:rsidRDefault="005328A3" w:rsidP="00F27040">
      <w:pPr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bookmarkStart w:id="6" w:name="_Toc61861234"/>
      <w:r w:rsidRPr="005328A3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Б</w:t>
      </w:r>
      <w:bookmarkEnd w:id="6"/>
    </w:p>
    <w:p w:rsidR="00616E87" w:rsidRDefault="00F27040" w:rsidP="00F27040">
      <w:pPr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bookmarkStart w:id="7" w:name="_Toc61861235"/>
      <w:r>
        <w:rPr>
          <w:rFonts w:ascii="Times New Roman" w:eastAsia="Calibri" w:hAnsi="Times New Roman" w:cs="Times New Roman"/>
          <w:sz w:val="28"/>
          <w:szCs w:val="28"/>
        </w:rPr>
        <w:t xml:space="preserve">Диплом победителя </w:t>
      </w:r>
      <w:r w:rsidRPr="00F27040">
        <w:rPr>
          <w:rFonts w:ascii="Times New Roman" w:eastAsia="Calibri" w:hAnsi="Times New Roman" w:cs="Times New Roman"/>
          <w:sz w:val="28"/>
          <w:szCs w:val="28"/>
        </w:rPr>
        <w:t>III Всероссийской научно-практической конференции «Мой шаг в науку»</w:t>
      </w:r>
      <w:bookmarkEnd w:id="7"/>
    </w:p>
    <w:p w:rsidR="005328A3" w:rsidRDefault="00EE64FB">
      <w:pPr>
        <w:rPr>
          <w:rFonts w:ascii="Times New Roman" w:eastAsia="Calibri" w:hAnsi="Times New Roman" w:cs="Times New Roman"/>
          <w:sz w:val="28"/>
          <w:szCs w:val="28"/>
        </w:rPr>
      </w:pPr>
      <w:r w:rsidRPr="00EE64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D5250" wp14:editId="2E1B80AF">
            <wp:extent cx="5561989" cy="7824453"/>
            <wp:effectExtent l="0" t="0" r="635" b="5715"/>
            <wp:docPr id="66" name="Рисунок 66" descr="C:\Users\Наталья\Downloads\Подшивалов А.С. Диплом I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Подшивалов А.С. Диплом I степен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50" cy="78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A3" w:rsidRDefault="005328A3">
      <w:pPr>
        <w:rPr>
          <w:rFonts w:ascii="Times New Roman" w:eastAsia="Calibri" w:hAnsi="Times New Roman" w:cs="Times New Roman"/>
          <w:sz w:val="28"/>
          <w:szCs w:val="28"/>
        </w:rPr>
      </w:pPr>
    </w:p>
    <w:p w:rsidR="005328A3" w:rsidRDefault="004B2D0C" w:rsidP="004B2D0C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Продолжение приложения Б</w:t>
      </w:r>
    </w:p>
    <w:p w:rsidR="005328A3" w:rsidRDefault="005328A3">
      <w:pPr>
        <w:rPr>
          <w:rFonts w:ascii="Times New Roman" w:eastAsia="Calibri" w:hAnsi="Times New Roman" w:cs="Times New Roman"/>
          <w:sz w:val="28"/>
          <w:szCs w:val="28"/>
        </w:rPr>
      </w:pPr>
    </w:p>
    <w:p w:rsidR="005328A3" w:rsidRDefault="00EE64FB">
      <w:pPr>
        <w:rPr>
          <w:rFonts w:ascii="Times New Roman" w:eastAsia="Calibri" w:hAnsi="Times New Roman" w:cs="Times New Roman"/>
          <w:sz w:val="28"/>
          <w:szCs w:val="28"/>
        </w:rPr>
      </w:pPr>
      <w:r w:rsidRPr="00EE64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48733" wp14:editId="44639043">
            <wp:extent cx="5939790" cy="8355934"/>
            <wp:effectExtent l="0" t="0" r="3810" b="7620"/>
            <wp:docPr id="67" name="Рисунок 67" descr="C:\Users\Наталья\Downloads\Благодарность Насоновой Н.А. за подготовку победител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ownloads\Благодарность Насоновой Н.А. за подготовку победителя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A3" w:rsidRDefault="00FC196F" w:rsidP="00F27040">
      <w:pPr>
        <w:spacing w:after="0" w:line="360" w:lineRule="auto"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bookmarkStart w:id="8" w:name="_Toc61861236"/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В</w:t>
      </w:r>
      <w:bookmarkEnd w:id="8"/>
    </w:p>
    <w:p w:rsidR="00F27040" w:rsidRPr="00F27040" w:rsidRDefault="00F27040" w:rsidP="00F27040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_Toc61861237"/>
      <w:r>
        <w:rPr>
          <w:rFonts w:ascii="Times New Roman" w:eastAsia="+mn-ea" w:hAnsi="Times New Roman" w:cs="+mn-cs"/>
          <w:bCs/>
          <w:color w:val="000000"/>
          <w:kern w:val="24"/>
          <w:sz w:val="28"/>
          <w:szCs w:val="28"/>
          <w:lang w:eastAsia="ru-RU"/>
        </w:rPr>
        <w:t>Диплом победителя м</w:t>
      </w:r>
      <w:r w:rsidRPr="00F27040">
        <w:rPr>
          <w:rFonts w:ascii="Times New Roman" w:eastAsia="+mn-ea" w:hAnsi="Times New Roman" w:cs="+mn-cs"/>
          <w:bCs/>
          <w:color w:val="000000"/>
          <w:kern w:val="24"/>
          <w:sz w:val="28"/>
          <w:szCs w:val="28"/>
          <w:lang w:eastAsia="ru-RU"/>
        </w:rPr>
        <w:t>еждународны</w:t>
      </w:r>
      <w:r>
        <w:rPr>
          <w:rFonts w:ascii="Times New Roman" w:eastAsia="+mn-ea" w:hAnsi="Times New Roman" w:cs="+mn-cs"/>
          <w:bCs/>
          <w:color w:val="000000"/>
          <w:kern w:val="24"/>
          <w:sz w:val="28"/>
          <w:szCs w:val="28"/>
          <w:lang w:eastAsia="ru-RU"/>
        </w:rPr>
        <w:t>х</w:t>
      </w:r>
      <w:r w:rsidRPr="00F27040">
        <w:rPr>
          <w:rFonts w:ascii="Times New Roman" w:eastAsia="+mn-ea" w:hAnsi="Times New Roman" w:cs="+mn-cs"/>
          <w:bCs/>
          <w:color w:val="000000"/>
          <w:kern w:val="24"/>
          <w:sz w:val="28"/>
          <w:szCs w:val="28"/>
          <w:lang w:eastAsia="ru-RU"/>
        </w:rPr>
        <w:t xml:space="preserve"> соревновани</w:t>
      </w:r>
      <w:r>
        <w:rPr>
          <w:rFonts w:ascii="Times New Roman" w:eastAsia="+mn-ea" w:hAnsi="Times New Roman" w:cs="+mn-cs"/>
          <w:bCs/>
          <w:color w:val="000000"/>
          <w:kern w:val="24"/>
          <w:sz w:val="28"/>
          <w:szCs w:val="28"/>
          <w:lang w:eastAsia="ru-RU"/>
        </w:rPr>
        <w:t>й</w:t>
      </w:r>
      <w:r w:rsidRPr="00F27040">
        <w:rPr>
          <w:rFonts w:ascii="Times New Roman" w:eastAsia="+mn-ea" w:hAnsi="Times New Roman" w:cs="+mn-cs"/>
          <w:bCs/>
          <w:color w:val="000000"/>
          <w:kern w:val="24"/>
          <w:sz w:val="28"/>
          <w:szCs w:val="28"/>
          <w:lang w:eastAsia="ru-RU"/>
        </w:rPr>
        <w:t xml:space="preserve"> по стандартам </w:t>
      </w:r>
      <w:proofErr w:type="spellStart"/>
      <w:r w:rsidRPr="00F27040">
        <w:rPr>
          <w:rFonts w:ascii="Times New Roman" w:eastAsia="+mn-ea" w:hAnsi="Times New Roman" w:cs="+mn-cs"/>
          <w:bCs/>
          <w:color w:val="000000"/>
          <w:kern w:val="24"/>
          <w:sz w:val="28"/>
          <w:szCs w:val="28"/>
          <w:lang w:eastAsia="ru-RU"/>
        </w:rPr>
        <w:t>WorldSkills</w:t>
      </w:r>
      <w:proofErr w:type="spellEnd"/>
      <w:r w:rsidRPr="00F27040">
        <w:rPr>
          <w:rFonts w:ascii="Times New Roman" w:eastAsia="+mn-ea" w:hAnsi="Times New Roman" w:cs="+mn-cs"/>
          <w:bCs/>
          <w:color w:val="000000"/>
          <w:kern w:val="24"/>
          <w:sz w:val="28"/>
          <w:szCs w:val="28"/>
          <w:lang w:eastAsia="ru-RU"/>
        </w:rPr>
        <w:t xml:space="preserve"> по компетенци</w:t>
      </w:r>
      <w:r>
        <w:rPr>
          <w:rFonts w:ascii="Times New Roman" w:eastAsia="+mn-ea" w:hAnsi="Times New Roman" w:cs="+mn-cs"/>
          <w:bCs/>
          <w:color w:val="000000"/>
          <w:kern w:val="24"/>
          <w:sz w:val="28"/>
          <w:szCs w:val="28"/>
          <w:lang w:eastAsia="ru-RU"/>
        </w:rPr>
        <w:t>и</w:t>
      </w:r>
      <w:r w:rsidRPr="00F27040">
        <w:rPr>
          <w:rFonts w:ascii="Times New Roman" w:eastAsia="+mn-ea" w:hAnsi="Times New Roman" w:cs="+mn-cs"/>
          <w:bCs/>
          <w:color w:val="000000"/>
          <w:kern w:val="24"/>
          <w:sz w:val="28"/>
          <w:szCs w:val="28"/>
          <w:lang w:eastAsia="ru-RU"/>
        </w:rPr>
        <w:t xml:space="preserve"> и «Промышленный дизайн»</w:t>
      </w:r>
      <w:bookmarkEnd w:id="9"/>
    </w:p>
    <w:p w:rsidR="00F27040" w:rsidRDefault="00F27040" w:rsidP="00F2704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196F" w:rsidRDefault="00FC196F" w:rsidP="00FC196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220FF" wp14:editId="78D8BB7D">
            <wp:extent cx="3991429" cy="5545948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49" cy="5550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96F" w:rsidRDefault="00FC196F" w:rsidP="00FC196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D96FC" wp14:editId="11B5FCAB">
            <wp:extent cx="3048544" cy="1770225"/>
            <wp:effectExtent l="0" t="0" r="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33" cy="1776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7040" w:rsidRDefault="00F27040" w:rsidP="00FC196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613F" w:rsidRPr="0045346E" w:rsidRDefault="007B38C2" w:rsidP="0045346E">
      <w:pPr>
        <w:pStyle w:val="1"/>
        <w:jc w:val="right"/>
        <w:rPr>
          <w:rFonts w:eastAsia="Times New Roman"/>
          <w:b w:val="0"/>
          <w:lang w:eastAsia="ru-RU"/>
        </w:rPr>
      </w:pPr>
      <w:bookmarkStart w:id="10" w:name="Лабораторная_работа_№_2._Заполнение_спра"/>
      <w:bookmarkStart w:id="11" w:name="_Toc61861238"/>
      <w:bookmarkEnd w:id="10"/>
      <w:r w:rsidRPr="0045346E">
        <w:rPr>
          <w:rFonts w:eastAsia="Times New Roman"/>
          <w:b w:val="0"/>
          <w:lang w:eastAsia="ru-RU"/>
        </w:rPr>
        <w:lastRenderedPageBreak/>
        <w:t xml:space="preserve">ПРИЛОЖЕНИЕ </w:t>
      </w:r>
      <w:r w:rsidR="004B2D0C" w:rsidRPr="0045346E">
        <w:rPr>
          <w:rFonts w:eastAsia="Times New Roman"/>
          <w:b w:val="0"/>
          <w:lang w:eastAsia="ru-RU"/>
        </w:rPr>
        <w:t>Г</w:t>
      </w:r>
      <w:bookmarkEnd w:id="11"/>
    </w:p>
    <w:p w:rsidR="00F27040" w:rsidRPr="0045346E" w:rsidRDefault="00F27040" w:rsidP="0096015D">
      <w:pPr>
        <w:pStyle w:val="1"/>
        <w:jc w:val="center"/>
        <w:rPr>
          <w:rFonts w:cs="Times New Roman"/>
          <w:b w:val="0"/>
          <w:lang w:eastAsia="ru-RU"/>
        </w:rPr>
      </w:pPr>
      <w:bookmarkStart w:id="12" w:name="_Toc61861239"/>
      <w:r w:rsidRPr="0045346E">
        <w:rPr>
          <w:rFonts w:cs="Times New Roman"/>
          <w:b w:val="0"/>
          <w:lang w:eastAsia="ru-RU"/>
        </w:rPr>
        <w:t xml:space="preserve">Диплом конкурсанта </w:t>
      </w:r>
      <w:r w:rsidR="0045346E" w:rsidRPr="0045346E">
        <w:rPr>
          <w:rFonts w:cs="Times New Roman"/>
          <w:b w:val="0"/>
          <w:lang w:val="en-US" w:eastAsia="ru-RU"/>
        </w:rPr>
        <w:t>VIII</w:t>
      </w:r>
      <w:r w:rsidR="0045346E" w:rsidRPr="0045346E">
        <w:rPr>
          <w:rFonts w:cs="Times New Roman"/>
          <w:b w:val="0"/>
          <w:lang w:eastAsia="ru-RU"/>
        </w:rPr>
        <w:t xml:space="preserve"> национального чемпионата </w:t>
      </w:r>
      <w:proofErr w:type="spellStart"/>
      <w:r w:rsidR="0045346E" w:rsidRPr="0045346E">
        <w:rPr>
          <w:rFonts w:cs="Times New Roman"/>
          <w:b w:val="0"/>
          <w:lang w:val="en-US" w:eastAsia="ru-RU"/>
        </w:rPr>
        <w:t>WorldSKills</w:t>
      </w:r>
      <w:proofErr w:type="spellEnd"/>
      <w:r w:rsidR="0045346E" w:rsidRPr="0045346E">
        <w:rPr>
          <w:rFonts w:cs="Times New Roman"/>
          <w:b w:val="0"/>
          <w:lang w:eastAsia="ru-RU"/>
        </w:rPr>
        <w:t xml:space="preserve"> </w:t>
      </w:r>
      <w:r w:rsidR="0045346E" w:rsidRPr="0045346E">
        <w:rPr>
          <w:rFonts w:cs="Times New Roman"/>
          <w:b w:val="0"/>
          <w:lang w:val="en-US" w:eastAsia="ru-RU"/>
        </w:rPr>
        <w:t>Russia</w:t>
      </w:r>
      <w:r w:rsidR="0045346E" w:rsidRPr="0045346E">
        <w:rPr>
          <w:rFonts w:cs="Times New Roman"/>
          <w:b w:val="0"/>
          <w:lang w:eastAsia="ru-RU"/>
        </w:rPr>
        <w:t xml:space="preserve"> по компетенции “промышленный дизайн»</w:t>
      </w:r>
      <w:bookmarkEnd w:id="12"/>
    </w:p>
    <w:p w:rsidR="00F27040" w:rsidRPr="00F27040" w:rsidRDefault="00F27040" w:rsidP="00F27040">
      <w:pPr>
        <w:rPr>
          <w:lang w:eastAsia="ru-RU"/>
        </w:rPr>
      </w:pPr>
    </w:p>
    <w:p w:rsidR="00EA1A96" w:rsidRDefault="00FE0CC0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C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AAEBAA" wp14:editId="711F8D6E">
            <wp:extent cx="4401911" cy="5148443"/>
            <wp:effectExtent l="0" t="0" r="0" b="0"/>
            <wp:docPr id="14" name="Рисунок 14" descr="F:\Подшивалов ФН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шивалов ФН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73" cy="51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1E6" w:rsidRDefault="000071E6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D0C" w:rsidRDefault="004B2D0C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D0C" w:rsidRDefault="004B2D0C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D0C" w:rsidRDefault="004B2D0C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D0C" w:rsidRDefault="004B2D0C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D0C" w:rsidRDefault="004B2D0C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D0C" w:rsidRDefault="004B2D0C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D0C" w:rsidRDefault="004B2D0C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D0C" w:rsidRDefault="004B2D0C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D0C" w:rsidRDefault="004B2D0C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D0C" w:rsidRDefault="004B2D0C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015D" w:rsidRDefault="0096015D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2D0C" w:rsidRDefault="004B2D0C" w:rsidP="004B2D0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Продолжение приложения Г</w:t>
      </w:r>
    </w:p>
    <w:p w:rsidR="000071E6" w:rsidRDefault="000071E6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71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81A966" wp14:editId="234C9263">
            <wp:extent cx="5939790" cy="8174490"/>
            <wp:effectExtent l="0" t="0" r="3810" b="0"/>
            <wp:docPr id="30" name="Рисунок 30" descr="F:\НасоноваФН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соноваФНЧ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A96" w:rsidRPr="0096015D" w:rsidRDefault="006D74B5" w:rsidP="0096015D">
      <w:pPr>
        <w:pStyle w:val="1"/>
        <w:jc w:val="right"/>
        <w:rPr>
          <w:rFonts w:eastAsia="Times New Roman"/>
          <w:b w:val="0"/>
          <w:lang w:eastAsia="ru-RU"/>
        </w:rPr>
      </w:pPr>
      <w:bookmarkStart w:id="13" w:name="_Toc61861240"/>
      <w:r w:rsidRPr="0096015D">
        <w:rPr>
          <w:rFonts w:eastAsia="Times New Roman"/>
          <w:b w:val="0"/>
          <w:lang w:eastAsia="ru-RU"/>
        </w:rPr>
        <w:lastRenderedPageBreak/>
        <w:t>П</w:t>
      </w:r>
      <w:r w:rsidR="00EA1A96" w:rsidRPr="0096015D">
        <w:rPr>
          <w:rFonts w:eastAsia="Times New Roman"/>
          <w:b w:val="0"/>
          <w:lang w:eastAsia="ru-RU"/>
        </w:rPr>
        <w:t xml:space="preserve">РИЛОЖЕНИЕ </w:t>
      </w:r>
      <w:r w:rsidRPr="0096015D">
        <w:rPr>
          <w:rFonts w:eastAsia="Times New Roman"/>
          <w:b w:val="0"/>
          <w:lang w:eastAsia="ru-RU"/>
        </w:rPr>
        <w:t>Д</w:t>
      </w:r>
      <w:bookmarkEnd w:id="13"/>
    </w:p>
    <w:p w:rsidR="0096015D" w:rsidRPr="0096015D" w:rsidRDefault="0096015D" w:rsidP="0096015D">
      <w:pPr>
        <w:pStyle w:val="1"/>
        <w:jc w:val="center"/>
        <w:rPr>
          <w:rFonts w:cs="Times New Roman"/>
          <w:b w:val="0"/>
          <w:lang w:eastAsia="ru-RU"/>
        </w:rPr>
      </w:pPr>
      <w:bookmarkStart w:id="14" w:name="_Toc61861241"/>
      <w:r w:rsidRPr="0096015D">
        <w:rPr>
          <w:rFonts w:cs="Times New Roman"/>
          <w:b w:val="0"/>
          <w:lang w:eastAsia="ru-RU"/>
        </w:rPr>
        <w:t>Сертификат конкурса «Студент года-2020»</w:t>
      </w:r>
      <w:bookmarkEnd w:id="14"/>
    </w:p>
    <w:p w:rsidR="006D74B5" w:rsidRDefault="006D74B5" w:rsidP="006D74B5">
      <w:pPr>
        <w:rPr>
          <w:lang w:eastAsia="ru-RU"/>
        </w:rPr>
      </w:pPr>
    </w:p>
    <w:p w:rsidR="006D74B5" w:rsidRDefault="006D74B5" w:rsidP="006D74B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B989BC2" wp14:editId="389C395E">
            <wp:extent cx="6008914" cy="4493142"/>
            <wp:effectExtent l="0" t="0" r="0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77" cy="450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5" w:name="_GoBack"/>
      <w:bookmarkEnd w:id="15"/>
    </w:p>
    <w:p w:rsidR="006D74B5" w:rsidRPr="006D74B5" w:rsidRDefault="006D74B5" w:rsidP="006D74B5">
      <w:pPr>
        <w:rPr>
          <w:lang w:eastAsia="ru-RU"/>
        </w:rPr>
      </w:pPr>
    </w:p>
    <w:p w:rsidR="00EA1A96" w:rsidRDefault="00EA1A9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C31" w:rsidRDefault="00392C3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C31" w:rsidRDefault="00392C3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9613F" w:rsidRPr="0096015D" w:rsidRDefault="00EA1A96" w:rsidP="0096015D">
      <w:pPr>
        <w:pStyle w:val="1"/>
        <w:jc w:val="right"/>
        <w:rPr>
          <w:rFonts w:eastAsia="Times New Roman"/>
          <w:b w:val="0"/>
          <w:lang w:eastAsia="ru-RU"/>
        </w:rPr>
      </w:pPr>
      <w:bookmarkStart w:id="16" w:name="_Toc61861242"/>
      <w:r w:rsidRPr="0096015D">
        <w:rPr>
          <w:rFonts w:eastAsia="Times New Roman"/>
          <w:b w:val="0"/>
          <w:lang w:eastAsia="ru-RU"/>
        </w:rPr>
        <w:lastRenderedPageBreak/>
        <w:t xml:space="preserve">ПРИЛОЖЕНИЕ </w:t>
      </w:r>
      <w:r w:rsidR="006D74B5" w:rsidRPr="0096015D">
        <w:rPr>
          <w:rFonts w:eastAsia="Times New Roman"/>
          <w:b w:val="0"/>
          <w:lang w:eastAsia="ru-RU"/>
        </w:rPr>
        <w:t>Е</w:t>
      </w:r>
      <w:bookmarkEnd w:id="16"/>
    </w:p>
    <w:p w:rsidR="0096015D" w:rsidRPr="0096015D" w:rsidRDefault="0096015D" w:rsidP="0096015D">
      <w:pPr>
        <w:pStyle w:val="1"/>
        <w:jc w:val="center"/>
        <w:rPr>
          <w:rFonts w:cs="Times New Roman"/>
          <w:b w:val="0"/>
          <w:lang w:eastAsia="ru-RU"/>
        </w:rPr>
      </w:pPr>
      <w:bookmarkStart w:id="17" w:name="_Toc61861243"/>
      <w:r w:rsidRPr="0096015D">
        <w:rPr>
          <w:rFonts w:cs="Times New Roman"/>
          <w:b w:val="0"/>
          <w:lang w:eastAsia="ru-RU"/>
        </w:rPr>
        <w:t>Диплом победителя межрегиональной научно-практической конференции «Новые идеи в науках о Земле»</w:t>
      </w:r>
      <w:bookmarkEnd w:id="17"/>
    </w:p>
    <w:p w:rsidR="00EA1A96" w:rsidRDefault="006D74B5" w:rsidP="007B38C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51A775" wp14:editId="43922B50">
            <wp:extent cx="5098748" cy="7681954"/>
            <wp:effectExtent l="0" t="0" r="698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90" cy="769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4B5" w:rsidRDefault="006D74B5" w:rsidP="007B38C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74B5" w:rsidRPr="007B38C2" w:rsidRDefault="006D74B5" w:rsidP="007B38C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A96" w:rsidRDefault="00EA1A96" w:rsidP="00E96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A96" w:rsidRDefault="00EA1A96" w:rsidP="00EA1A96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Продолжение приложения </w:t>
      </w:r>
      <w:r w:rsidR="006D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016E32" w:rsidRDefault="006D74B5" w:rsidP="00016E32">
      <w:r>
        <w:rPr>
          <w:noProof/>
          <w:lang w:eastAsia="ru-RU"/>
        </w:rPr>
        <w:drawing>
          <wp:inline distT="0" distB="0" distL="0" distR="0" wp14:anchorId="599486E9" wp14:editId="3208733C">
            <wp:extent cx="3317396" cy="3512457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64" cy="3544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4B5" w:rsidRPr="00EA41E3" w:rsidRDefault="006D74B5" w:rsidP="00016E32">
      <w:r>
        <w:rPr>
          <w:noProof/>
          <w:lang w:eastAsia="ru-RU"/>
        </w:rPr>
        <w:drawing>
          <wp:inline distT="0" distB="0" distL="0" distR="0" wp14:anchorId="09398F6E" wp14:editId="00401F25">
            <wp:extent cx="2873829" cy="4092575"/>
            <wp:effectExtent l="0" t="0" r="3175" b="31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57" cy="4107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34F2">
        <w:rPr>
          <w:noProof/>
          <w:lang w:eastAsia="ru-RU"/>
        </w:rPr>
        <w:drawing>
          <wp:inline distT="0" distB="0" distL="0" distR="0" wp14:anchorId="36F77A0D" wp14:editId="4F12139F">
            <wp:extent cx="2641600" cy="4092575"/>
            <wp:effectExtent l="0" t="0" r="6350" b="31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80" cy="410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E32" w:rsidRDefault="00016E3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016E32" w:rsidRDefault="00ED34F2" w:rsidP="0096015D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" w:name="_Toc61861244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Ж</w:t>
      </w:r>
      <w:bookmarkEnd w:id="18"/>
    </w:p>
    <w:p w:rsidR="0096015D" w:rsidRDefault="0096015D" w:rsidP="0096015D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9" w:name="_Toc61861245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Сертификат участника международного семинара по компетенции «Промышленный дизайн»</w:t>
      </w:r>
      <w:bookmarkEnd w:id="19"/>
    </w:p>
    <w:p w:rsidR="00EA1A96" w:rsidRDefault="00ED34F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87AD42" wp14:editId="070E5F13">
            <wp:extent cx="5324301" cy="7526909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42" cy="753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1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A1A96" w:rsidRDefault="00EA1A96" w:rsidP="00EA1A9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Продолжение приложения </w:t>
      </w:r>
      <w:r w:rsidR="00ED3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</w:p>
    <w:p w:rsidR="00EA1A96" w:rsidRDefault="00EA1A96" w:rsidP="00EA1A9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A96" w:rsidRDefault="00EA1A96" w:rsidP="00EA1A9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4F2" w:rsidRDefault="00ED34F2" w:rsidP="00EA1A9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6201D1" wp14:editId="43EC8551">
            <wp:extent cx="5918417" cy="8287657"/>
            <wp:effectExtent l="0" t="0" r="635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70" cy="8299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4F2" w:rsidRDefault="00ED34F2" w:rsidP="00EA1A9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2C31" w:rsidRDefault="00392C3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A96" w:rsidRPr="0096015D" w:rsidRDefault="00EA1A96" w:rsidP="0096015D">
      <w:pPr>
        <w:pStyle w:val="1"/>
        <w:jc w:val="right"/>
        <w:rPr>
          <w:rFonts w:eastAsia="Times New Roman"/>
          <w:b w:val="0"/>
          <w:lang w:eastAsia="ru-RU"/>
        </w:rPr>
      </w:pPr>
      <w:bookmarkStart w:id="20" w:name="_Toc61861246"/>
      <w:r w:rsidRPr="0096015D">
        <w:rPr>
          <w:rFonts w:eastAsia="Times New Roman"/>
          <w:b w:val="0"/>
          <w:lang w:eastAsia="ru-RU"/>
        </w:rPr>
        <w:t xml:space="preserve">ПРИЛОЖЕНИЕ </w:t>
      </w:r>
      <w:r w:rsidR="00ED34F2" w:rsidRPr="0096015D">
        <w:rPr>
          <w:rFonts w:eastAsia="Times New Roman"/>
          <w:b w:val="0"/>
          <w:lang w:eastAsia="ru-RU"/>
        </w:rPr>
        <w:t>З</w:t>
      </w:r>
      <w:bookmarkEnd w:id="20"/>
    </w:p>
    <w:p w:rsidR="0096015D" w:rsidRPr="0096015D" w:rsidRDefault="0096015D" w:rsidP="0096015D">
      <w:pPr>
        <w:pStyle w:val="1"/>
        <w:spacing w:before="0"/>
        <w:jc w:val="center"/>
        <w:rPr>
          <w:b w:val="0"/>
          <w:lang w:eastAsia="ru-RU"/>
        </w:rPr>
      </w:pPr>
      <w:bookmarkStart w:id="21" w:name="_Toc61861247"/>
      <w:r w:rsidRPr="0096015D">
        <w:rPr>
          <w:b w:val="0"/>
          <w:lang w:eastAsia="ru-RU"/>
        </w:rPr>
        <w:t>Сертификат участника международного семинара по «Аддитивным технологиям»</w:t>
      </w:r>
      <w:bookmarkEnd w:id="21"/>
    </w:p>
    <w:p w:rsidR="00EA1A96" w:rsidRDefault="00ED34F2" w:rsidP="00EA1A9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2EF993">
            <wp:extent cx="4869362" cy="7055449"/>
            <wp:effectExtent l="0" t="0" r="762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25" cy="7067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4F2" w:rsidRDefault="00ED34F2" w:rsidP="00EA1A9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015D" w:rsidRDefault="0096015D" w:rsidP="00EA1A9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015D" w:rsidRDefault="0096015D" w:rsidP="00EA1A9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4F2" w:rsidRDefault="00ED34F2" w:rsidP="00EA1A9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Продолжение приложения З</w:t>
      </w:r>
    </w:p>
    <w:p w:rsidR="00ED34F2" w:rsidRDefault="00ED34F2" w:rsidP="00EA1A9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34F2" w:rsidRDefault="00ED34F2" w:rsidP="00EA1A9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613F" w:rsidRPr="00E82DFA" w:rsidRDefault="00ED34F2" w:rsidP="007B38C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569DA">
            <wp:extent cx="5500279" cy="7517952"/>
            <wp:effectExtent l="0" t="0" r="5715" b="698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5" cy="7545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613F" w:rsidRPr="00E82DFA" w:rsidSect="00373857">
      <w:footerReference w:type="even" r:id="rId29"/>
      <w:footerReference w:type="default" r:id="rId30"/>
      <w:footerReference w:type="first" r:id="rId3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BF6" w:rsidRDefault="008D4BF6" w:rsidP="00EA1A96">
      <w:pPr>
        <w:spacing w:after="0" w:line="240" w:lineRule="auto"/>
      </w:pPr>
      <w:r>
        <w:separator/>
      </w:r>
    </w:p>
  </w:endnote>
  <w:endnote w:type="continuationSeparator" w:id="0">
    <w:p w:rsidR="008D4BF6" w:rsidRDefault="008D4BF6" w:rsidP="00EA1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BB7" w:rsidRDefault="00DB5BB7">
    <w:pPr>
      <w:spacing w:after="0"/>
      <w:ind w:right="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DB5BB7" w:rsidRDefault="00DB5BB7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BB7" w:rsidRDefault="00DB5BB7">
    <w:pPr>
      <w:spacing w:after="0"/>
      <w:ind w:right="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E3A47">
      <w:rPr>
        <w:noProof/>
      </w:rPr>
      <w:t>2</w:t>
    </w:r>
    <w:r>
      <w:fldChar w:fldCharType="end"/>
    </w:r>
    <w:r>
      <w:t xml:space="preserve"> </w:t>
    </w:r>
  </w:p>
  <w:p w:rsidR="00DB5BB7" w:rsidRDefault="00DB5BB7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BB7" w:rsidRDefault="00DB5BB7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BF6" w:rsidRDefault="008D4BF6" w:rsidP="00EA1A96">
      <w:pPr>
        <w:spacing w:after="0" w:line="240" w:lineRule="auto"/>
      </w:pPr>
      <w:r>
        <w:separator/>
      </w:r>
    </w:p>
  </w:footnote>
  <w:footnote w:type="continuationSeparator" w:id="0">
    <w:p w:rsidR="008D4BF6" w:rsidRDefault="008D4BF6" w:rsidP="00EA1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81950"/>
    <w:multiLevelType w:val="hybridMultilevel"/>
    <w:tmpl w:val="AB30D408"/>
    <w:lvl w:ilvl="0" w:tplc="04190001">
      <w:start w:val="1"/>
      <w:numFmt w:val="bullet"/>
      <w:lvlText w:val="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2ECAD8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461C20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9E7C0C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4AE8EE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C24514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D83978">
      <w:start w:val="1"/>
      <w:numFmt w:val="bullet"/>
      <w:lvlText w:val="•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2CBFF2">
      <w:start w:val="1"/>
      <w:numFmt w:val="bullet"/>
      <w:lvlText w:val="o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787E3E">
      <w:start w:val="1"/>
      <w:numFmt w:val="bullet"/>
      <w:lvlText w:val="▪"/>
      <w:lvlJc w:val="left"/>
      <w:pPr>
        <w:ind w:left="7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5600B7"/>
    <w:multiLevelType w:val="hybridMultilevel"/>
    <w:tmpl w:val="2C40F560"/>
    <w:lvl w:ilvl="0" w:tplc="DD92C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FD5448"/>
    <w:multiLevelType w:val="hybridMultilevel"/>
    <w:tmpl w:val="447811FA"/>
    <w:lvl w:ilvl="0" w:tplc="2B5255C2">
      <w:start w:val="1"/>
      <w:numFmt w:val="decimal"/>
      <w:lvlText w:val="%1."/>
      <w:lvlJc w:val="left"/>
      <w:pPr>
        <w:ind w:left="152" w:hanging="32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8303E58">
      <w:numFmt w:val="bullet"/>
      <w:lvlText w:val="•"/>
      <w:lvlJc w:val="left"/>
      <w:pPr>
        <w:ind w:left="1182" w:hanging="329"/>
      </w:pPr>
      <w:rPr>
        <w:rFonts w:hint="default"/>
        <w:lang w:val="ru-RU" w:eastAsia="ru-RU" w:bidi="ru-RU"/>
      </w:rPr>
    </w:lvl>
    <w:lvl w:ilvl="2" w:tplc="3DECD810">
      <w:numFmt w:val="bullet"/>
      <w:lvlText w:val="•"/>
      <w:lvlJc w:val="left"/>
      <w:pPr>
        <w:ind w:left="2205" w:hanging="329"/>
      </w:pPr>
      <w:rPr>
        <w:rFonts w:hint="default"/>
        <w:lang w:val="ru-RU" w:eastAsia="ru-RU" w:bidi="ru-RU"/>
      </w:rPr>
    </w:lvl>
    <w:lvl w:ilvl="3" w:tplc="739C8378">
      <w:numFmt w:val="bullet"/>
      <w:lvlText w:val="•"/>
      <w:lvlJc w:val="left"/>
      <w:pPr>
        <w:ind w:left="3227" w:hanging="329"/>
      </w:pPr>
      <w:rPr>
        <w:rFonts w:hint="default"/>
        <w:lang w:val="ru-RU" w:eastAsia="ru-RU" w:bidi="ru-RU"/>
      </w:rPr>
    </w:lvl>
    <w:lvl w:ilvl="4" w:tplc="2C503E16">
      <w:numFmt w:val="bullet"/>
      <w:lvlText w:val="•"/>
      <w:lvlJc w:val="left"/>
      <w:pPr>
        <w:ind w:left="4250" w:hanging="329"/>
      </w:pPr>
      <w:rPr>
        <w:rFonts w:hint="default"/>
        <w:lang w:val="ru-RU" w:eastAsia="ru-RU" w:bidi="ru-RU"/>
      </w:rPr>
    </w:lvl>
    <w:lvl w:ilvl="5" w:tplc="2D5ED510">
      <w:numFmt w:val="bullet"/>
      <w:lvlText w:val="•"/>
      <w:lvlJc w:val="left"/>
      <w:pPr>
        <w:ind w:left="5273" w:hanging="329"/>
      </w:pPr>
      <w:rPr>
        <w:rFonts w:hint="default"/>
        <w:lang w:val="ru-RU" w:eastAsia="ru-RU" w:bidi="ru-RU"/>
      </w:rPr>
    </w:lvl>
    <w:lvl w:ilvl="6" w:tplc="44EA5378">
      <w:numFmt w:val="bullet"/>
      <w:lvlText w:val="•"/>
      <w:lvlJc w:val="left"/>
      <w:pPr>
        <w:ind w:left="6295" w:hanging="329"/>
      </w:pPr>
      <w:rPr>
        <w:rFonts w:hint="default"/>
        <w:lang w:val="ru-RU" w:eastAsia="ru-RU" w:bidi="ru-RU"/>
      </w:rPr>
    </w:lvl>
    <w:lvl w:ilvl="7" w:tplc="907C82C6">
      <w:numFmt w:val="bullet"/>
      <w:lvlText w:val="•"/>
      <w:lvlJc w:val="left"/>
      <w:pPr>
        <w:ind w:left="7318" w:hanging="329"/>
      </w:pPr>
      <w:rPr>
        <w:rFonts w:hint="default"/>
        <w:lang w:val="ru-RU" w:eastAsia="ru-RU" w:bidi="ru-RU"/>
      </w:rPr>
    </w:lvl>
    <w:lvl w:ilvl="8" w:tplc="48149870">
      <w:numFmt w:val="bullet"/>
      <w:lvlText w:val="•"/>
      <w:lvlJc w:val="left"/>
      <w:pPr>
        <w:ind w:left="8341" w:hanging="329"/>
      </w:pPr>
      <w:rPr>
        <w:rFonts w:hint="default"/>
        <w:lang w:val="ru-RU" w:eastAsia="ru-RU" w:bidi="ru-RU"/>
      </w:rPr>
    </w:lvl>
  </w:abstractNum>
  <w:abstractNum w:abstractNumId="3" w15:restartNumberingAfterBreak="0">
    <w:nsid w:val="14BD5BD5"/>
    <w:multiLevelType w:val="hybridMultilevel"/>
    <w:tmpl w:val="8D767CE2"/>
    <w:lvl w:ilvl="0" w:tplc="4B9CFD9A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65ECCCA">
      <w:numFmt w:val="bullet"/>
      <w:lvlText w:val="•"/>
      <w:lvlJc w:val="left"/>
      <w:pPr>
        <w:ind w:left="1182" w:hanging="305"/>
      </w:pPr>
      <w:rPr>
        <w:rFonts w:hint="default"/>
        <w:lang w:val="ru-RU" w:eastAsia="ru-RU" w:bidi="ru-RU"/>
      </w:rPr>
    </w:lvl>
    <w:lvl w:ilvl="2" w:tplc="0BC608C4">
      <w:numFmt w:val="bullet"/>
      <w:lvlText w:val="•"/>
      <w:lvlJc w:val="left"/>
      <w:pPr>
        <w:ind w:left="2205" w:hanging="305"/>
      </w:pPr>
      <w:rPr>
        <w:rFonts w:hint="default"/>
        <w:lang w:val="ru-RU" w:eastAsia="ru-RU" w:bidi="ru-RU"/>
      </w:rPr>
    </w:lvl>
    <w:lvl w:ilvl="3" w:tplc="9C46995E">
      <w:numFmt w:val="bullet"/>
      <w:lvlText w:val="•"/>
      <w:lvlJc w:val="left"/>
      <w:pPr>
        <w:ind w:left="3227" w:hanging="305"/>
      </w:pPr>
      <w:rPr>
        <w:rFonts w:hint="default"/>
        <w:lang w:val="ru-RU" w:eastAsia="ru-RU" w:bidi="ru-RU"/>
      </w:rPr>
    </w:lvl>
    <w:lvl w:ilvl="4" w:tplc="482649CE">
      <w:numFmt w:val="bullet"/>
      <w:lvlText w:val="•"/>
      <w:lvlJc w:val="left"/>
      <w:pPr>
        <w:ind w:left="4250" w:hanging="305"/>
      </w:pPr>
      <w:rPr>
        <w:rFonts w:hint="default"/>
        <w:lang w:val="ru-RU" w:eastAsia="ru-RU" w:bidi="ru-RU"/>
      </w:rPr>
    </w:lvl>
    <w:lvl w:ilvl="5" w:tplc="DB389FD0">
      <w:numFmt w:val="bullet"/>
      <w:lvlText w:val="•"/>
      <w:lvlJc w:val="left"/>
      <w:pPr>
        <w:ind w:left="5273" w:hanging="305"/>
      </w:pPr>
      <w:rPr>
        <w:rFonts w:hint="default"/>
        <w:lang w:val="ru-RU" w:eastAsia="ru-RU" w:bidi="ru-RU"/>
      </w:rPr>
    </w:lvl>
    <w:lvl w:ilvl="6" w:tplc="6A56E758">
      <w:numFmt w:val="bullet"/>
      <w:lvlText w:val="•"/>
      <w:lvlJc w:val="left"/>
      <w:pPr>
        <w:ind w:left="6295" w:hanging="305"/>
      </w:pPr>
      <w:rPr>
        <w:rFonts w:hint="default"/>
        <w:lang w:val="ru-RU" w:eastAsia="ru-RU" w:bidi="ru-RU"/>
      </w:rPr>
    </w:lvl>
    <w:lvl w:ilvl="7" w:tplc="C25E22D2">
      <w:numFmt w:val="bullet"/>
      <w:lvlText w:val="•"/>
      <w:lvlJc w:val="left"/>
      <w:pPr>
        <w:ind w:left="7318" w:hanging="305"/>
      </w:pPr>
      <w:rPr>
        <w:rFonts w:hint="default"/>
        <w:lang w:val="ru-RU" w:eastAsia="ru-RU" w:bidi="ru-RU"/>
      </w:rPr>
    </w:lvl>
    <w:lvl w:ilvl="8" w:tplc="4D2C1394">
      <w:numFmt w:val="bullet"/>
      <w:lvlText w:val="•"/>
      <w:lvlJc w:val="left"/>
      <w:pPr>
        <w:ind w:left="8341" w:hanging="305"/>
      </w:pPr>
      <w:rPr>
        <w:rFonts w:hint="default"/>
        <w:lang w:val="ru-RU" w:eastAsia="ru-RU" w:bidi="ru-RU"/>
      </w:rPr>
    </w:lvl>
  </w:abstractNum>
  <w:abstractNum w:abstractNumId="4" w15:restartNumberingAfterBreak="0">
    <w:nsid w:val="2B883C92"/>
    <w:multiLevelType w:val="hybridMultilevel"/>
    <w:tmpl w:val="06A44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61325"/>
    <w:multiLevelType w:val="hybridMultilevel"/>
    <w:tmpl w:val="368AB278"/>
    <w:lvl w:ilvl="0" w:tplc="04190001">
      <w:start w:val="1"/>
      <w:numFmt w:val="bullet"/>
      <w:lvlText w:val=""/>
      <w:lvlJc w:val="left"/>
      <w:pPr>
        <w:ind w:left="2138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B693A4">
      <w:start w:val="1"/>
      <w:numFmt w:val="bullet"/>
      <w:lvlText w:val="o"/>
      <w:lvlJc w:val="left"/>
      <w:pPr>
        <w:ind w:left="2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D48458">
      <w:start w:val="1"/>
      <w:numFmt w:val="bullet"/>
      <w:lvlText w:val="▪"/>
      <w:lvlJc w:val="left"/>
      <w:pPr>
        <w:ind w:left="3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B2FD84">
      <w:start w:val="1"/>
      <w:numFmt w:val="bullet"/>
      <w:lvlText w:val="•"/>
      <w:lvlJc w:val="left"/>
      <w:pPr>
        <w:ind w:left="42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E4E290">
      <w:start w:val="1"/>
      <w:numFmt w:val="bullet"/>
      <w:lvlText w:val="o"/>
      <w:lvlJc w:val="left"/>
      <w:pPr>
        <w:ind w:left="5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14260E">
      <w:start w:val="1"/>
      <w:numFmt w:val="bullet"/>
      <w:lvlText w:val="▪"/>
      <w:lvlJc w:val="left"/>
      <w:pPr>
        <w:ind w:left="5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26FB2E">
      <w:start w:val="1"/>
      <w:numFmt w:val="bullet"/>
      <w:lvlText w:val="•"/>
      <w:lvlJc w:val="left"/>
      <w:pPr>
        <w:ind w:left="6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E61D40">
      <w:start w:val="1"/>
      <w:numFmt w:val="bullet"/>
      <w:lvlText w:val="o"/>
      <w:lvlJc w:val="left"/>
      <w:pPr>
        <w:ind w:left="7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F6B058">
      <w:start w:val="1"/>
      <w:numFmt w:val="bullet"/>
      <w:lvlText w:val="▪"/>
      <w:lvlJc w:val="left"/>
      <w:pPr>
        <w:ind w:left="78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BAA23DD"/>
    <w:multiLevelType w:val="hybridMultilevel"/>
    <w:tmpl w:val="1DB62970"/>
    <w:lvl w:ilvl="0" w:tplc="DD92C4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C3E63AA"/>
    <w:multiLevelType w:val="hybridMultilevel"/>
    <w:tmpl w:val="6478BB16"/>
    <w:lvl w:ilvl="0" w:tplc="F14455D0">
      <w:start w:val="1"/>
      <w:numFmt w:val="decimal"/>
      <w:lvlText w:val="%1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D08234">
      <w:start w:val="1"/>
      <w:numFmt w:val="lowerLetter"/>
      <w:lvlText w:val="%2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4CB950">
      <w:start w:val="1"/>
      <w:numFmt w:val="lowerRoman"/>
      <w:lvlText w:val="%3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6A6A3C">
      <w:start w:val="1"/>
      <w:numFmt w:val="decimal"/>
      <w:lvlText w:val="%4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E0BFEC">
      <w:start w:val="1"/>
      <w:numFmt w:val="lowerLetter"/>
      <w:lvlText w:val="%5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C41076">
      <w:start w:val="1"/>
      <w:numFmt w:val="lowerRoman"/>
      <w:lvlText w:val="%6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741F48">
      <w:start w:val="1"/>
      <w:numFmt w:val="decimal"/>
      <w:lvlText w:val="%7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BC0780">
      <w:start w:val="1"/>
      <w:numFmt w:val="lowerLetter"/>
      <w:lvlText w:val="%8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96C994">
      <w:start w:val="1"/>
      <w:numFmt w:val="lowerRoman"/>
      <w:lvlText w:val="%9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51C1062"/>
    <w:multiLevelType w:val="hybridMultilevel"/>
    <w:tmpl w:val="2E144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9544CE"/>
    <w:multiLevelType w:val="hybridMultilevel"/>
    <w:tmpl w:val="B8E25710"/>
    <w:lvl w:ilvl="0" w:tplc="7DA0EE3C">
      <w:start w:val="1"/>
      <w:numFmt w:val="bullet"/>
      <w:lvlText w:val="•"/>
      <w:lvlJc w:val="left"/>
      <w:pPr>
        <w:ind w:left="12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06481A">
      <w:start w:val="1"/>
      <w:numFmt w:val="bullet"/>
      <w:lvlText w:val="o"/>
      <w:lvlJc w:val="left"/>
      <w:pPr>
        <w:ind w:left="22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F23FF0">
      <w:start w:val="1"/>
      <w:numFmt w:val="bullet"/>
      <w:lvlText w:val="▪"/>
      <w:lvlJc w:val="left"/>
      <w:pPr>
        <w:ind w:left="30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AA2656">
      <w:start w:val="1"/>
      <w:numFmt w:val="bullet"/>
      <w:lvlText w:val="•"/>
      <w:lvlJc w:val="left"/>
      <w:pPr>
        <w:ind w:left="3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FA3086">
      <w:start w:val="1"/>
      <w:numFmt w:val="bullet"/>
      <w:lvlText w:val="o"/>
      <w:lvlJc w:val="left"/>
      <w:pPr>
        <w:ind w:left="44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68836E">
      <w:start w:val="1"/>
      <w:numFmt w:val="bullet"/>
      <w:lvlText w:val="▪"/>
      <w:lvlJc w:val="left"/>
      <w:pPr>
        <w:ind w:left="5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C4306A">
      <w:start w:val="1"/>
      <w:numFmt w:val="bullet"/>
      <w:lvlText w:val="•"/>
      <w:lvlJc w:val="left"/>
      <w:pPr>
        <w:ind w:left="5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E234D4">
      <w:start w:val="1"/>
      <w:numFmt w:val="bullet"/>
      <w:lvlText w:val="o"/>
      <w:lvlJc w:val="left"/>
      <w:pPr>
        <w:ind w:left="66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A82C18">
      <w:start w:val="1"/>
      <w:numFmt w:val="bullet"/>
      <w:lvlText w:val="▪"/>
      <w:lvlJc w:val="left"/>
      <w:pPr>
        <w:ind w:left="7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B0D6A05"/>
    <w:multiLevelType w:val="hybridMultilevel"/>
    <w:tmpl w:val="FEAA5874"/>
    <w:lvl w:ilvl="0" w:tplc="BCB2AE5A">
      <w:numFmt w:val="bullet"/>
      <w:lvlText w:val=""/>
      <w:lvlJc w:val="left"/>
      <w:pPr>
        <w:ind w:left="285" w:hanging="28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04190001">
      <w:start w:val="1"/>
      <w:numFmt w:val="bullet"/>
      <w:lvlText w:val=""/>
      <w:lvlJc w:val="left"/>
      <w:pPr>
        <w:ind w:left="152" w:hanging="286"/>
      </w:pPr>
      <w:rPr>
        <w:rFonts w:ascii="Symbol" w:hAnsi="Symbol" w:hint="default"/>
        <w:w w:val="100"/>
        <w:lang w:val="ru-RU" w:eastAsia="ru-RU" w:bidi="ru-RU"/>
      </w:rPr>
    </w:lvl>
    <w:lvl w:ilvl="2" w:tplc="E95E6112">
      <w:numFmt w:val="bullet"/>
      <w:lvlText w:val="•"/>
      <w:lvlJc w:val="left"/>
      <w:pPr>
        <w:ind w:left="1307" w:hanging="286"/>
      </w:pPr>
      <w:rPr>
        <w:rFonts w:hint="default"/>
        <w:lang w:val="ru-RU" w:eastAsia="ru-RU" w:bidi="ru-RU"/>
      </w:rPr>
    </w:lvl>
    <w:lvl w:ilvl="3" w:tplc="4F84E54C">
      <w:numFmt w:val="bullet"/>
      <w:lvlText w:val="•"/>
      <w:lvlJc w:val="left"/>
      <w:pPr>
        <w:ind w:left="2334" w:hanging="286"/>
      </w:pPr>
      <w:rPr>
        <w:rFonts w:hint="default"/>
        <w:lang w:val="ru-RU" w:eastAsia="ru-RU" w:bidi="ru-RU"/>
      </w:rPr>
    </w:lvl>
    <w:lvl w:ilvl="4" w:tplc="327C1594">
      <w:numFmt w:val="bullet"/>
      <w:lvlText w:val="•"/>
      <w:lvlJc w:val="left"/>
      <w:pPr>
        <w:ind w:left="3361" w:hanging="286"/>
      </w:pPr>
      <w:rPr>
        <w:rFonts w:hint="default"/>
        <w:lang w:val="ru-RU" w:eastAsia="ru-RU" w:bidi="ru-RU"/>
      </w:rPr>
    </w:lvl>
    <w:lvl w:ilvl="5" w:tplc="2A4AC1F4">
      <w:numFmt w:val="bullet"/>
      <w:lvlText w:val="•"/>
      <w:lvlJc w:val="left"/>
      <w:pPr>
        <w:ind w:left="4389" w:hanging="286"/>
      </w:pPr>
      <w:rPr>
        <w:rFonts w:hint="default"/>
        <w:lang w:val="ru-RU" w:eastAsia="ru-RU" w:bidi="ru-RU"/>
      </w:rPr>
    </w:lvl>
    <w:lvl w:ilvl="6" w:tplc="361C3592">
      <w:numFmt w:val="bullet"/>
      <w:lvlText w:val="•"/>
      <w:lvlJc w:val="left"/>
      <w:pPr>
        <w:ind w:left="5416" w:hanging="286"/>
      </w:pPr>
      <w:rPr>
        <w:rFonts w:hint="default"/>
        <w:lang w:val="ru-RU" w:eastAsia="ru-RU" w:bidi="ru-RU"/>
      </w:rPr>
    </w:lvl>
    <w:lvl w:ilvl="7" w:tplc="6BB8F468">
      <w:numFmt w:val="bullet"/>
      <w:lvlText w:val="•"/>
      <w:lvlJc w:val="left"/>
      <w:pPr>
        <w:ind w:left="6443" w:hanging="286"/>
      </w:pPr>
      <w:rPr>
        <w:rFonts w:hint="default"/>
        <w:lang w:val="ru-RU" w:eastAsia="ru-RU" w:bidi="ru-RU"/>
      </w:rPr>
    </w:lvl>
    <w:lvl w:ilvl="8" w:tplc="C9E84DC0">
      <w:numFmt w:val="bullet"/>
      <w:lvlText w:val="•"/>
      <w:lvlJc w:val="left"/>
      <w:pPr>
        <w:ind w:left="7470" w:hanging="286"/>
      </w:pPr>
      <w:rPr>
        <w:rFonts w:hint="default"/>
        <w:lang w:val="ru-RU" w:eastAsia="ru-RU" w:bidi="ru-RU"/>
      </w:rPr>
    </w:lvl>
  </w:abstractNum>
  <w:abstractNum w:abstractNumId="11" w15:restartNumberingAfterBreak="0">
    <w:nsid w:val="52EA312F"/>
    <w:multiLevelType w:val="hybridMultilevel"/>
    <w:tmpl w:val="3378F8CC"/>
    <w:lvl w:ilvl="0" w:tplc="3AF8CAC4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E6D1DA">
      <w:start w:val="1"/>
      <w:numFmt w:val="bullet"/>
      <w:lvlText w:val=""/>
      <w:lvlJc w:val="left"/>
      <w:pPr>
        <w:ind w:left="1025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37C61312">
      <w:start w:val="1"/>
      <w:numFmt w:val="bullet"/>
      <w:lvlText w:val="▪"/>
      <w:lvlJc w:val="left"/>
      <w:pPr>
        <w:ind w:left="2218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8083E2C">
      <w:start w:val="1"/>
      <w:numFmt w:val="bullet"/>
      <w:lvlText w:val="•"/>
      <w:lvlJc w:val="left"/>
      <w:pPr>
        <w:ind w:left="2938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9AE6DB2E">
      <w:start w:val="1"/>
      <w:numFmt w:val="bullet"/>
      <w:lvlText w:val="o"/>
      <w:lvlJc w:val="left"/>
      <w:pPr>
        <w:ind w:left="3658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24BA6BFE">
      <w:start w:val="1"/>
      <w:numFmt w:val="bullet"/>
      <w:lvlText w:val="▪"/>
      <w:lvlJc w:val="left"/>
      <w:pPr>
        <w:ind w:left="4378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4E90570A">
      <w:start w:val="1"/>
      <w:numFmt w:val="bullet"/>
      <w:lvlText w:val="•"/>
      <w:lvlJc w:val="left"/>
      <w:pPr>
        <w:ind w:left="5098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7BD2BC14">
      <w:start w:val="1"/>
      <w:numFmt w:val="bullet"/>
      <w:lvlText w:val="o"/>
      <w:lvlJc w:val="left"/>
      <w:pPr>
        <w:ind w:left="5818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CD969002">
      <w:start w:val="1"/>
      <w:numFmt w:val="bullet"/>
      <w:lvlText w:val="▪"/>
      <w:lvlJc w:val="left"/>
      <w:pPr>
        <w:ind w:left="6538"/>
      </w:pPr>
      <w:rPr>
        <w:rFonts w:ascii="Wingdings" w:eastAsia="Wingdings" w:hAnsi="Wingdings" w:cs="Wingdings"/>
        <w:b w:val="0"/>
        <w:i w:val="0"/>
        <w:strike w:val="0"/>
        <w:dstrike w:val="0"/>
        <w:color w:val="FE863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32C1309"/>
    <w:multiLevelType w:val="hybridMultilevel"/>
    <w:tmpl w:val="EDD002AE"/>
    <w:lvl w:ilvl="0" w:tplc="428A039A">
      <w:start w:val="1"/>
      <w:numFmt w:val="decimal"/>
      <w:lvlText w:val="%1."/>
      <w:lvlJc w:val="left"/>
      <w:pPr>
        <w:ind w:left="1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743A46">
      <w:start w:val="1"/>
      <w:numFmt w:val="decimal"/>
      <w:lvlText w:val="%2."/>
      <w:lvlJc w:val="left"/>
      <w:pPr>
        <w:ind w:left="2125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D0D0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21D2DC4E">
      <w:start w:val="1"/>
      <w:numFmt w:val="lowerRoman"/>
      <w:lvlText w:val="%3"/>
      <w:lvlJc w:val="left"/>
      <w:pPr>
        <w:ind w:left="3246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D0D0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5ECE9120">
      <w:start w:val="1"/>
      <w:numFmt w:val="decimal"/>
      <w:lvlText w:val="%4"/>
      <w:lvlJc w:val="left"/>
      <w:pPr>
        <w:ind w:left="3966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D0D0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F8DCBA3A">
      <w:start w:val="1"/>
      <w:numFmt w:val="lowerLetter"/>
      <w:lvlText w:val="%5"/>
      <w:lvlJc w:val="left"/>
      <w:pPr>
        <w:ind w:left="4686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D0D0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E4E493B6">
      <w:start w:val="1"/>
      <w:numFmt w:val="lowerRoman"/>
      <w:lvlText w:val="%6"/>
      <w:lvlJc w:val="left"/>
      <w:pPr>
        <w:ind w:left="5406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D0D0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5302F296">
      <w:start w:val="1"/>
      <w:numFmt w:val="decimal"/>
      <w:lvlText w:val="%7"/>
      <w:lvlJc w:val="left"/>
      <w:pPr>
        <w:ind w:left="6126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D0D0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F75890D6">
      <w:start w:val="1"/>
      <w:numFmt w:val="lowerLetter"/>
      <w:lvlText w:val="%8"/>
      <w:lvlJc w:val="left"/>
      <w:pPr>
        <w:ind w:left="6846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D0D0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FE0E2CB0">
      <w:start w:val="1"/>
      <w:numFmt w:val="lowerRoman"/>
      <w:lvlText w:val="%9"/>
      <w:lvlJc w:val="left"/>
      <w:pPr>
        <w:ind w:left="7566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D0D0D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3536B14"/>
    <w:multiLevelType w:val="hybridMultilevel"/>
    <w:tmpl w:val="62B8CA7A"/>
    <w:lvl w:ilvl="0" w:tplc="1E1A41A2">
      <w:start w:val="1"/>
      <w:numFmt w:val="decimal"/>
      <w:lvlText w:val="%1.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5286FEE">
      <w:numFmt w:val="bullet"/>
      <w:lvlText w:val="•"/>
      <w:lvlJc w:val="left"/>
      <w:pPr>
        <w:ind w:left="1182" w:hanging="305"/>
      </w:pPr>
      <w:rPr>
        <w:rFonts w:hint="default"/>
        <w:lang w:val="ru-RU" w:eastAsia="ru-RU" w:bidi="ru-RU"/>
      </w:rPr>
    </w:lvl>
    <w:lvl w:ilvl="2" w:tplc="6F92A1B2">
      <w:numFmt w:val="bullet"/>
      <w:lvlText w:val="•"/>
      <w:lvlJc w:val="left"/>
      <w:pPr>
        <w:ind w:left="2205" w:hanging="305"/>
      </w:pPr>
      <w:rPr>
        <w:rFonts w:hint="default"/>
        <w:lang w:val="ru-RU" w:eastAsia="ru-RU" w:bidi="ru-RU"/>
      </w:rPr>
    </w:lvl>
    <w:lvl w:ilvl="3" w:tplc="DBE43E04">
      <w:numFmt w:val="bullet"/>
      <w:lvlText w:val="•"/>
      <w:lvlJc w:val="left"/>
      <w:pPr>
        <w:ind w:left="3227" w:hanging="305"/>
      </w:pPr>
      <w:rPr>
        <w:rFonts w:hint="default"/>
        <w:lang w:val="ru-RU" w:eastAsia="ru-RU" w:bidi="ru-RU"/>
      </w:rPr>
    </w:lvl>
    <w:lvl w:ilvl="4" w:tplc="84F058D4">
      <w:numFmt w:val="bullet"/>
      <w:lvlText w:val="•"/>
      <w:lvlJc w:val="left"/>
      <w:pPr>
        <w:ind w:left="4250" w:hanging="305"/>
      </w:pPr>
      <w:rPr>
        <w:rFonts w:hint="default"/>
        <w:lang w:val="ru-RU" w:eastAsia="ru-RU" w:bidi="ru-RU"/>
      </w:rPr>
    </w:lvl>
    <w:lvl w:ilvl="5" w:tplc="4F5037B8">
      <w:numFmt w:val="bullet"/>
      <w:lvlText w:val="•"/>
      <w:lvlJc w:val="left"/>
      <w:pPr>
        <w:ind w:left="5273" w:hanging="305"/>
      </w:pPr>
      <w:rPr>
        <w:rFonts w:hint="default"/>
        <w:lang w:val="ru-RU" w:eastAsia="ru-RU" w:bidi="ru-RU"/>
      </w:rPr>
    </w:lvl>
    <w:lvl w:ilvl="6" w:tplc="1512AFD2">
      <w:numFmt w:val="bullet"/>
      <w:lvlText w:val="•"/>
      <w:lvlJc w:val="left"/>
      <w:pPr>
        <w:ind w:left="6295" w:hanging="305"/>
      </w:pPr>
      <w:rPr>
        <w:rFonts w:hint="default"/>
        <w:lang w:val="ru-RU" w:eastAsia="ru-RU" w:bidi="ru-RU"/>
      </w:rPr>
    </w:lvl>
    <w:lvl w:ilvl="7" w:tplc="B5E22F96">
      <w:numFmt w:val="bullet"/>
      <w:lvlText w:val="•"/>
      <w:lvlJc w:val="left"/>
      <w:pPr>
        <w:ind w:left="7318" w:hanging="305"/>
      </w:pPr>
      <w:rPr>
        <w:rFonts w:hint="default"/>
        <w:lang w:val="ru-RU" w:eastAsia="ru-RU" w:bidi="ru-RU"/>
      </w:rPr>
    </w:lvl>
    <w:lvl w:ilvl="8" w:tplc="EAFA26C2">
      <w:numFmt w:val="bullet"/>
      <w:lvlText w:val="•"/>
      <w:lvlJc w:val="left"/>
      <w:pPr>
        <w:ind w:left="8341" w:hanging="305"/>
      </w:pPr>
      <w:rPr>
        <w:rFonts w:hint="default"/>
        <w:lang w:val="ru-RU" w:eastAsia="ru-RU" w:bidi="ru-RU"/>
      </w:rPr>
    </w:lvl>
  </w:abstractNum>
  <w:abstractNum w:abstractNumId="14" w15:restartNumberingAfterBreak="0">
    <w:nsid w:val="54D41519"/>
    <w:multiLevelType w:val="hybridMultilevel"/>
    <w:tmpl w:val="075A7A08"/>
    <w:lvl w:ilvl="0" w:tplc="24F4188C">
      <w:start w:val="1"/>
      <w:numFmt w:val="decimal"/>
      <w:lvlText w:val="%1."/>
      <w:lvlJc w:val="left"/>
      <w:pPr>
        <w:ind w:left="152" w:hanging="37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8E8FA20">
      <w:numFmt w:val="bullet"/>
      <w:lvlText w:val="•"/>
      <w:lvlJc w:val="left"/>
      <w:pPr>
        <w:ind w:left="1182" w:hanging="377"/>
      </w:pPr>
      <w:rPr>
        <w:rFonts w:hint="default"/>
        <w:lang w:val="ru-RU" w:eastAsia="ru-RU" w:bidi="ru-RU"/>
      </w:rPr>
    </w:lvl>
    <w:lvl w:ilvl="2" w:tplc="689A5AD6">
      <w:numFmt w:val="bullet"/>
      <w:lvlText w:val="•"/>
      <w:lvlJc w:val="left"/>
      <w:pPr>
        <w:ind w:left="2205" w:hanging="377"/>
      </w:pPr>
      <w:rPr>
        <w:rFonts w:hint="default"/>
        <w:lang w:val="ru-RU" w:eastAsia="ru-RU" w:bidi="ru-RU"/>
      </w:rPr>
    </w:lvl>
    <w:lvl w:ilvl="3" w:tplc="22D48292">
      <w:numFmt w:val="bullet"/>
      <w:lvlText w:val="•"/>
      <w:lvlJc w:val="left"/>
      <w:pPr>
        <w:ind w:left="3227" w:hanging="377"/>
      </w:pPr>
      <w:rPr>
        <w:rFonts w:hint="default"/>
        <w:lang w:val="ru-RU" w:eastAsia="ru-RU" w:bidi="ru-RU"/>
      </w:rPr>
    </w:lvl>
    <w:lvl w:ilvl="4" w:tplc="82883DC0">
      <w:numFmt w:val="bullet"/>
      <w:lvlText w:val="•"/>
      <w:lvlJc w:val="left"/>
      <w:pPr>
        <w:ind w:left="4250" w:hanging="377"/>
      </w:pPr>
      <w:rPr>
        <w:rFonts w:hint="default"/>
        <w:lang w:val="ru-RU" w:eastAsia="ru-RU" w:bidi="ru-RU"/>
      </w:rPr>
    </w:lvl>
    <w:lvl w:ilvl="5" w:tplc="630663C4">
      <w:numFmt w:val="bullet"/>
      <w:lvlText w:val="•"/>
      <w:lvlJc w:val="left"/>
      <w:pPr>
        <w:ind w:left="5273" w:hanging="377"/>
      </w:pPr>
      <w:rPr>
        <w:rFonts w:hint="default"/>
        <w:lang w:val="ru-RU" w:eastAsia="ru-RU" w:bidi="ru-RU"/>
      </w:rPr>
    </w:lvl>
    <w:lvl w:ilvl="6" w:tplc="AF54A272">
      <w:numFmt w:val="bullet"/>
      <w:lvlText w:val="•"/>
      <w:lvlJc w:val="left"/>
      <w:pPr>
        <w:ind w:left="6295" w:hanging="377"/>
      </w:pPr>
      <w:rPr>
        <w:rFonts w:hint="default"/>
        <w:lang w:val="ru-RU" w:eastAsia="ru-RU" w:bidi="ru-RU"/>
      </w:rPr>
    </w:lvl>
    <w:lvl w:ilvl="7" w:tplc="8CE24666">
      <w:numFmt w:val="bullet"/>
      <w:lvlText w:val="•"/>
      <w:lvlJc w:val="left"/>
      <w:pPr>
        <w:ind w:left="7318" w:hanging="377"/>
      </w:pPr>
      <w:rPr>
        <w:rFonts w:hint="default"/>
        <w:lang w:val="ru-RU" w:eastAsia="ru-RU" w:bidi="ru-RU"/>
      </w:rPr>
    </w:lvl>
    <w:lvl w:ilvl="8" w:tplc="1F648E78">
      <w:numFmt w:val="bullet"/>
      <w:lvlText w:val="•"/>
      <w:lvlJc w:val="left"/>
      <w:pPr>
        <w:ind w:left="8341" w:hanging="377"/>
      </w:pPr>
      <w:rPr>
        <w:rFonts w:hint="default"/>
        <w:lang w:val="ru-RU" w:eastAsia="ru-RU" w:bidi="ru-RU"/>
      </w:rPr>
    </w:lvl>
  </w:abstractNum>
  <w:abstractNum w:abstractNumId="15" w15:restartNumberingAfterBreak="0">
    <w:nsid w:val="5D7E74DB"/>
    <w:multiLevelType w:val="hybridMultilevel"/>
    <w:tmpl w:val="7C88F5FA"/>
    <w:lvl w:ilvl="0" w:tplc="1D28E44A">
      <w:start w:val="1"/>
      <w:numFmt w:val="decimal"/>
      <w:lvlText w:val="%1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5E5F6A">
      <w:start w:val="1"/>
      <w:numFmt w:val="lowerLetter"/>
      <w:lvlText w:val="%2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A4A72A">
      <w:start w:val="1"/>
      <w:numFmt w:val="lowerRoman"/>
      <w:lvlText w:val="%3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7E26DC">
      <w:start w:val="1"/>
      <w:numFmt w:val="decimal"/>
      <w:lvlText w:val="%4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ECFD9A">
      <w:start w:val="1"/>
      <w:numFmt w:val="lowerLetter"/>
      <w:lvlText w:val="%5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C42EF6">
      <w:start w:val="1"/>
      <w:numFmt w:val="lowerRoman"/>
      <w:lvlText w:val="%6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FA9F62">
      <w:start w:val="1"/>
      <w:numFmt w:val="decimal"/>
      <w:lvlText w:val="%7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7AFD50">
      <w:start w:val="1"/>
      <w:numFmt w:val="lowerLetter"/>
      <w:lvlText w:val="%8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102E24">
      <w:start w:val="1"/>
      <w:numFmt w:val="lowerRoman"/>
      <w:lvlText w:val="%9"/>
      <w:lvlJc w:val="left"/>
      <w:pPr>
        <w:ind w:left="7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A3E0C10"/>
    <w:multiLevelType w:val="hybridMultilevel"/>
    <w:tmpl w:val="F4143B66"/>
    <w:lvl w:ilvl="0" w:tplc="40824F06">
      <w:start w:val="1"/>
      <w:numFmt w:val="decimal"/>
      <w:lvlText w:val="%1.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962468">
      <w:start w:val="1"/>
      <w:numFmt w:val="lowerLetter"/>
      <w:lvlText w:val="%2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5E797C">
      <w:start w:val="1"/>
      <w:numFmt w:val="lowerRoman"/>
      <w:lvlText w:val="%3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1273AC">
      <w:start w:val="1"/>
      <w:numFmt w:val="decimal"/>
      <w:lvlText w:val="%4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7CEBFA">
      <w:start w:val="1"/>
      <w:numFmt w:val="lowerLetter"/>
      <w:lvlText w:val="%5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36688A">
      <w:start w:val="1"/>
      <w:numFmt w:val="lowerRoman"/>
      <w:lvlText w:val="%6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CC0040">
      <w:start w:val="1"/>
      <w:numFmt w:val="decimal"/>
      <w:lvlText w:val="%7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CAB442">
      <w:start w:val="1"/>
      <w:numFmt w:val="lowerLetter"/>
      <w:lvlText w:val="%8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B6C4DC">
      <w:start w:val="1"/>
      <w:numFmt w:val="lowerRoman"/>
      <w:lvlText w:val="%9"/>
      <w:lvlJc w:val="left"/>
      <w:pPr>
        <w:ind w:left="7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C885A32"/>
    <w:multiLevelType w:val="hybridMultilevel"/>
    <w:tmpl w:val="B8227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351D33"/>
    <w:multiLevelType w:val="hybridMultilevel"/>
    <w:tmpl w:val="03A8AC86"/>
    <w:lvl w:ilvl="0" w:tplc="08E0C89E">
      <w:numFmt w:val="bullet"/>
      <w:lvlText w:val="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7B844BF9"/>
    <w:multiLevelType w:val="hybridMultilevel"/>
    <w:tmpl w:val="9E7A2C8A"/>
    <w:lvl w:ilvl="0" w:tplc="AA4EDFD8">
      <w:numFmt w:val="bullet"/>
      <w:lvlText w:val="–"/>
      <w:lvlJc w:val="left"/>
      <w:pPr>
        <w:ind w:left="2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1">
      <w:start w:val="1"/>
      <w:numFmt w:val="bullet"/>
      <w:lvlText w:val=""/>
      <w:lvlJc w:val="left"/>
      <w:pPr>
        <w:ind w:left="1146" w:hanging="286"/>
      </w:pPr>
      <w:rPr>
        <w:rFonts w:ascii="Symbol" w:hAnsi="Symbol" w:hint="default"/>
        <w:w w:val="100"/>
        <w:lang w:val="ru-RU" w:eastAsia="ru-RU" w:bidi="ru-RU"/>
      </w:rPr>
    </w:lvl>
    <w:lvl w:ilvl="2" w:tplc="A01E3C12">
      <w:numFmt w:val="bullet"/>
      <w:lvlText w:val="•"/>
      <w:lvlJc w:val="left"/>
      <w:pPr>
        <w:ind w:left="2070" w:hanging="286"/>
      </w:pPr>
      <w:rPr>
        <w:rFonts w:hint="default"/>
        <w:lang w:val="ru-RU" w:eastAsia="ru-RU" w:bidi="ru-RU"/>
      </w:rPr>
    </w:lvl>
    <w:lvl w:ilvl="3" w:tplc="EDF2076E">
      <w:numFmt w:val="bullet"/>
      <w:lvlText w:val="•"/>
      <w:lvlJc w:val="left"/>
      <w:pPr>
        <w:ind w:left="3001" w:hanging="286"/>
      </w:pPr>
      <w:rPr>
        <w:rFonts w:hint="default"/>
        <w:lang w:val="ru-RU" w:eastAsia="ru-RU" w:bidi="ru-RU"/>
      </w:rPr>
    </w:lvl>
    <w:lvl w:ilvl="4" w:tplc="72409FB6">
      <w:numFmt w:val="bullet"/>
      <w:lvlText w:val="•"/>
      <w:lvlJc w:val="left"/>
      <w:pPr>
        <w:ind w:left="3931" w:hanging="286"/>
      </w:pPr>
      <w:rPr>
        <w:rFonts w:hint="default"/>
        <w:lang w:val="ru-RU" w:eastAsia="ru-RU" w:bidi="ru-RU"/>
      </w:rPr>
    </w:lvl>
    <w:lvl w:ilvl="5" w:tplc="9A703142">
      <w:numFmt w:val="bullet"/>
      <w:lvlText w:val="•"/>
      <w:lvlJc w:val="left"/>
      <w:pPr>
        <w:ind w:left="4862" w:hanging="286"/>
      </w:pPr>
      <w:rPr>
        <w:rFonts w:hint="default"/>
        <w:lang w:val="ru-RU" w:eastAsia="ru-RU" w:bidi="ru-RU"/>
      </w:rPr>
    </w:lvl>
    <w:lvl w:ilvl="6" w:tplc="1C1CB18A">
      <w:numFmt w:val="bullet"/>
      <w:lvlText w:val="•"/>
      <w:lvlJc w:val="left"/>
      <w:pPr>
        <w:ind w:left="5793" w:hanging="286"/>
      </w:pPr>
      <w:rPr>
        <w:rFonts w:hint="default"/>
        <w:lang w:val="ru-RU" w:eastAsia="ru-RU" w:bidi="ru-RU"/>
      </w:rPr>
    </w:lvl>
    <w:lvl w:ilvl="7" w:tplc="7624CE46">
      <w:numFmt w:val="bullet"/>
      <w:lvlText w:val="•"/>
      <w:lvlJc w:val="left"/>
      <w:pPr>
        <w:ind w:left="6723" w:hanging="286"/>
      </w:pPr>
      <w:rPr>
        <w:rFonts w:hint="default"/>
        <w:lang w:val="ru-RU" w:eastAsia="ru-RU" w:bidi="ru-RU"/>
      </w:rPr>
    </w:lvl>
    <w:lvl w:ilvl="8" w:tplc="E3469814">
      <w:numFmt w:val="bullet"/>
      <w:lvlText w:val="•"/>
      <w:lvlJc w:val="left"/>
      <w:pPr>
        <w:ind w:left="7654" w:hanging="286"/>
      </w:pPr>
      <w:rPr>
        <w:rFonts w:hint="default"/>
        <w:lang w:val="ru-RU" w:eastAsia="ru-RU" w:bidi="ru-RU"/>
      </w:rPr>
    </w:lvl>
  </w:abstractNum>
  <w:abstractNum w:abstractNumId="20" w15:restartNumberingAfterBreak="0">
    <w:nsid w:val="7FE43316"/>
    <w:multiLevelType w:val="hybridMultilevel"/>
    <w:tmpl w:val="3CFACB66"/>
    <w:lvl w:ilvl="0" w:tplc="04190001">
      <w:start w:val="1"/>
      <w:numFmt w:val="bullet"/>
      <w:lvlText w:val=""/>
      <w:lvlJc w:val="left"/>
      <w:pPr>
        <w:ind w:left="152" w:hanging="286"/>
      </w:pPr>
      <w:rPr>
        <w:rFonts w:ascii="Symbol" w:hAnsi="Symbol" w:hint="default"/>
        <w:w w:val="99"/>
        <w:lang w:val="ru-RU" w:eastAsia="ru-RU" w:bidi="ru-RU"/>
      </w:rPr>
    </w:lvl>
    <w:lvl w:ilvl="1" w:tplc="8FEA6CFE">
      <w:numFmt w:val="bullet"/>
      <w:lvlText w:val="•"/>
      <w:lvlJc w:val="left"/>
      <w:pPr>
        <w:ind w:left="1182" w:hanging="286"/>
      </w:pPr>
      <w:rPr>
        <w:rFonts w:hint="default"/>
        <w:lang w:val="ru-RU" w:eastAsia="ru-RU" w:bidi="ru-RU"/>
      </w:rPr>
    </w:lvl>
    <w:lvl w:ilvl="2" w:tplc="E1B0A472">
      <w:numFmt w:val="bullet"/>
      <w:lvlText w:val="•"/>
      <w:lvlJc w:val="left"/>
      <w:pPr>
        <w:ind w:left="2205" w:hanging="286"/>
      </w:pPr>
      <w:rPr>
        <w:rFonts w:hint="default"/>
        <w:lang w:val="ru-RU" w:eastAsia="ru-RU" w:bidi="ru-RU"/>
      </w:rPr>
    </w:lvl>
    <w:lvl w:ilvl="3" w:tplc="40763CD6">
      <w:numFmt w:val="bullet"/>
      <w:lvlText w:val="•"/>
      <w:lvlJc w:val="left"/>
      <w:pPr>
        <w:ind w:left="3227" w:hanging="286"/>
      </w:pPr>
      <w:rPr>
        <w:rFonts w:hint="default"/>
        <w:lang w:val="ru-RU" w:eastAsia="ru-RU" w:bidi="ru-RU"/>
      </w:rPr>
    </w:lvl>
    <w:lvl w:ilvl="4" w:tplc="365E2746">
      <w:numFmt w:val="bullet"/>
      <w:lvlText w:val="•"/>
      <w:lvlJc w:val="left"/>
      <w:pPr>
        <w:ind w:left="4250" w:hanging="286"/>
      </w:pPr>
      <w:rPr>
        <w:rFonts w:hint="default"/>
        <w:lang w:val="ru-RU" w:eastAsia="ru-RU" w:bidi="ru-RU"/>
      </w:rPr>
    </w:lvl>
    <w:lvl w:ilvl="5" w:tplc="305EEDEA">
      <w:numFmt w:val="bullet"/>
      <w:lvlText w:val="•"/>
      <w:lvlJc w:val="left"/>
      <w:pPr>
        <w:ind w:left="5273" w:hanging="286"/>
      </w:pPr>
      <w:rPr>
        <w:rFonts w:hint="default"/>
        <w:lang w:val="ru-RU" w:eastAsia="ru-RU" w:bidi="ru-RU"/>
      </w:rPr>
    </w:lvl>
    <w:lvl w:ilvl="6" w:tplc="CEEE1D90">
      <w:numFmt w:val="bullet"/>
      <w:lvlText w:val="•"/>
      <w:lvlJc w:val="left"/>
      <w:pPr>
        <w:ind w:left="6295" w:hanging="286"/>
      </w:pPr>
      <w:rPr>
        <w:rFonts w:hint="default"/>
        <w:lang w:val="ru-RU" w:eastAsia="ru-RU" w:bidi="ru-RU"/>
      </w:rPr>
    </w:lvl>
    <w:lvl w:ilvl="7" w:tplc="7DCC8872">
      <w:numFmt w:val="bullet"/>
      <w:lvlText w:val="•"/>
      <w:lvlJc w:val="left"/>
      <w:pPr>
        <w:ind w:left="7318" w:hanging="286"/>
      </w:pPr>
      <w:rPr>
        <w:rFonts w:hint="default"/>
        <w:lang w:val="ru-RU" w:eastAsia="ru-RU" w:bidi="ru-RU"/>
      </w:rPr>
    </w:lvl>
    <w:lvl w:ilvl="8" w:tplc="ED1CFC48">
      <w:numFmt w:val="bullet"/>
      <w:lvlText w:val="•"/>
      <w:lvlJc w:val="left"/>
      <w:pPr>
        <w:ind w:left="8341" w:hanging="286"/>
      </w:pPr>
      <w:rPr>
        <w:rFonts w:hint="default"/>
        <w:lang w:val="ru-RU" w:eastAsia="ru-RU" w:bidi="ru-RU"/>
      </w:rPr>
    </w:lvl>
  </w:abstractNum>
  <w:num w:numId="1">
    <w:abstractNumId w:val="9"/>
  </w:num>
  <w:num w:numId="2">
    <w:abstractNumId w:val="15"/>
  </w:num>
  <w:num w:numId="3">
    <w:abstractNumId w:val="7"/>
  </w:num>
  <w:num w:numId="4">
    <w:abstractNumId w:val="16"/>
  </w:num>
  <w:num w:numId="5">
    <w:abstractNumId w:val="12"/>
  </w:num>
  <w:num w:numId="6">
    <w:abstractNumId w:val="11"/>
  </w:num>
  <w:num w:numId="7">
    <w:abstractNumId w:val="0"/>
  </w:num>
  <w:num w:numId="8">
    <w:abstractNumId w:val="5"/>
  </w:num>
  <w:num w:numId="9">
    <w:abstractNumId w:val="20"/>
  </w:num>
  <w:num w:numId="10">
    <w:abstractNumId w:val="13"/>
  </w:num>
  <w:num w:numId="11">
    <w:abstractNumId w:val="2"/>
  </w:num>
  <w:num w:numId="12">
    <w:abstractNumId w:val="14"/>
  </w:num>
  <w:num w:numId="13">
    <w:abstractNumId w:val="3"/>
  </w:num>
  <w:num w:numId="14">
    <w:abstractNumId w:val="10"/>
  </w:num>
  <w:num w:numId="15">
    <w:abstractNumId w:val="19"/>
  </w:num>
  <w:num w:numId="16">
    <w:abstractNumId w:val="17"/>
  </w:num>
  <w:num w:numId="17">
    <w:abstractNumId w:val="4"/>
  </w:num>
  <w:num w:numId="18">
    <w:abstractNumId w:val="8"/>
  </w:num>
  <w:num w:numId="19">
    <w:abstractNumId w:val="1"/>
  </w:num>
  <w:num w:numId="20">
    <w:abstractNumId w:val="1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74C"/>
    <w:rsid w:val="0000134F"/>
    <w:rsid w:val="000071E6"/>
    <w:rsid w:val="00016E32"/>
    <w:rsid w:val="00035CA4"/>
    <w:rsid w:val="000806CC"/>
    <w:rsid w:val="000C61C9"/>
    <w:rsid w:val="000D3439"/>
    <w:rsid w:val="00151E6B"/>
    <w:rsid w:val="001618E2"/>
    <w:rsid w:val="001732E7"/>
    <w:rsid w:val="001767CC"/>
    <w:rsid w:val="001770C2"/>
    <w:rsid w:val="00195838"/>
    <w:rsid w:val="0024240B"/>
    <w:rsid w:val="00255495"/>
    <w:rsid w:val="00285E3A"/>
    <w:rsid w:val="002B5B5A"/>
    <w:rsid w:val="003126EC"/>
    <w:rsid w:val="00320565"/>
    <w:rsid w:val="00356494"/>
    <w:rsid w:val="00373857"/>
    <w:rsid w:val="00380FD6"/>
    <w:rsid w:val="00385182"/>
    <w:rsid w:val="00391F32"/>
    <w:rsid w:val="00392C31"/>
    <w:rsid w:val="0039320D"/>
    <w:rsid w:val="0039461F"/>
    <w:rsid w:val="004002B8"/>
    <w:rsid w:val="0045346E"/>
    <w:rsid w:val="004B2D0C"/>
    <w:rsid w:val="004B6F7E"/>
    <w:rsid w:val="004F7380"/>
    <w:rsid w:val="0050227F"/>
    <w:rsid w:val="00521FA5"/>
    <w:rsid w:val="005328A3"/>
    <w:rsid w:val="005B00E5"/>
    <w:rsid w:val="0060032F"/>
    <w:rsid w:val="00616E87"/>
    <w:rsid w:val="00644EE5"/>
    <w:rsid w:val="006A1D2F"/>
    <w:rsid w:val="006B64A1"/>
    <w:rsid w:val="006D41E9"/>
    <w:rsid w:val="006D74B5"/>
    <w:rsid w:val="006F7B42"/>
    <w:rsid w:val="00716D3F"/>
    <w:rsid w:val="0074106F"/>
    <w:rsid w:val="00750855"/>
    <w:rsid w:val="007B38C2"/>
    <w:rsid w:val="007C5355"/>
    <w:rsid w:val="00891BD7"/>
    <w:rsid w:val="008A024F"/>
    <w:rsid w:val="008D4BF6"/>
    <w:rsid w:val="008E39EE"/>
    <w:rsid w:val="008F5AEA"/>
    <w:rsid w:val="009413E4"/>
    <w:rsid w:val="0094533C"/>
    <w:rsid w:val="009541CD"/>
    <w:rsid w:val="0096015D"/>
    <w:rsid w:val="009C0D08"/>
    <w:rsid w:val="009C3D27"/>
    <w:rsid w:val="009E6D4E"/>
    <w:rsid w:val="00A12675"/>
    <w:rsid w:val="00A42129"/>
    <w:rsid w:val="00AA22D8"/>
    <w:rsid w:val="00AE3A47"/>
    <w:rsid w:val="00B9463E"/>
    <w:rsid w:val="00C928FB"/>
    <w:rsid w:val="00C95801"/>
    <w:rsid w:val="00CC283D"/>
    <w:rsid w:val="00CC4A9E"/>
    <w:rsid w:val="00CD3132"/>
    <w:rsid w:val="00D629F5"/>
    <w:rsid w:val="00DA5DF3"/>
    <w:rsid w:val="00DB5BB7"/>
    <w:rsid w:val="00DC4EB4"/>
    <w:rsid w:val="00DE7DA6"/>
    <w:rsid w:val="00E40689"/>
    <w:rsid w:val="00E82DFA"/>
    <w:rsid w:val="00E84772"/>
    <w:rsid w:val="00E9613F"/>
    <w:rsid w:val="00EA1A96"/>
    <w:rsid w:val="00ED34F2"/>
    <w:rsid w:val="00EE466B"/>
    <w:rsid w:val="00EE5B68"/>
    <w:rsid w:val="00EE64FB"/>
    <w:rsid w:val="00F0197A"/>
    <w:rsid w:val="00F27040"/>
    <w:rsid w:val="00F3058D"/>
    <w:rsid w:val="00F3116C"/>
    <w:rsid w:val="00F50309"/>
    <w:rsid w:val="00F60BBB"/>
    <w:rsid w:val="00F8774C"/>
    <w:rsid w:val="00FC196F"/>
    <w:rsid w:val="00FC6802"/>
    <w:rsid w:val="00FE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6C5D13-2261-4D74-AFCE-8E88E8E16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3439"/>
    <w:pPr>
      <w:keepNext/>
      <w:keepLines/>
      <w:spacing w:before="480" w:after="0" w:line="360" w:lineRule="auto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311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B5B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2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6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1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A1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1A96"/>
  </w:style>
  <w:style w:type="character" w:customStyle="1" w:styleId="30">
    <w:name w:val="Заголовок 3 Знак"/>
    <w:basedOn w:val="a0"/>
    <w:link w:val="3"/>
    <w:uiPriority w:val="9"/>
    <w:rsid w:val="00DB5B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s-text">
    <w:name w:val="ts-text"/>
    <w:basedOn w:val="a"/>
    <w:rsid w:val="00DB5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116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formattext">
    <w:name w:val="formattext"/>
    <w:basedOn w:val="a"/>
    <w:rsid w:val="00F31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D3439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blk">
    <w:name w:val="blk"/>
    <w:basedOn w:val="a0"/>
    <w:rsid w:val="005B00E5"/>
  </w:style>
  <w:style w:type="character" w:customStyle="1" w:styleId="nobr">
    <w:name w:val="nobr"/>
    <w:basedOn w:val="a0"/>
    <w:rsid w:val="005B00E5"/>
  </w:style>
  <w:style w:type="character" w:styleId="a8">
    <w:name w:val="Hyperlink"/>
    <w:basedOn w:val="a0"/>
    <w:uiPriority w:val="99"/>
    <w:unhideWhenUsed/>
    <w:rsid w:val="00320565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32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320565"/>
  </w:style>
  <w:style w:type="paragraph" w:customStyle="1" w:styleId="headertext">
    <w:name w:val="headertext"/>
    <w:basedOn w:val="a"/>
    <w:rsid w:val="00320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0D3439"/>
    <w:pPr>
      <w:spacing w:line="276" w:lineRule="auto"/>
      <w:outlineLvl w:val="9"/>
    </w:pPr>
    <w:rPr>
      <w:rFonts w:asciiTheme="majorHAnsi" w:hAnsiTheme="majorHAnsi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D343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D3439"/>
    <w:pPr>
      <w:spacing w:after="100"/>
      <w:ind w:left="220"/>
    </w:pPr>
  </w:style>
  <w:style w:type="paragraph" w:styleId="ab">
    <w:name w:val="List Paragraph"/>
    <w:basedOn w:val="a"/>
    <w:uiPriority w:val="34"/>
    <w:qFormat/>
    <w:rsid w:val="001618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1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6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0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58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9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1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0691070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7853/1994-5639-2018-10-50-75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minec.khabkrai.ru/" TargetMode="External"/><Relationship Id="rId19" Type="http://schemas.openxmlformats.org/officeDocument/2006/relationships/image" Target="media/image8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ng.ru/nauka/2020-02-25/10_7802_staff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6BDDB-8DD2-4DB7-9A5D-BA0DCEF3B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4663</Words>
  <Characters>26582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2021-09-09T05:48:00Z</dcterms:created>
  <dcterms:modified xsi:type="dcterms:W3CDTF">2021-09-09T05:48:00Z</dcterms:modified>
</cp:coreProperties>
</file>