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AD" w:rsidRPr="005B71AD" w:rsidRDefault="005B71AD" w:rsidP="005B7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ХАРАКТЕРИСТИКА ПРОФЕССИОНАЛЬНОЙ ДЕЯТЕЛЬНОСТИ ВЫПУСКНИКОВ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Область профессиональной деятельности выпускников</w:t>
      </w: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:</w:t>
      </w:r>
    </w:p>
    <w:p w:rsidR="005B71AD" w:rsidRPr="005B71AD" w:rsidRDefault="005B71AD" w:rsidP="005B71AD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ведение технологических процессов при добыче полезных ископаемых открытым способом на производственном участке.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Объекты профессиональной деятельности выпускников</w:t>
      </w: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:</w:t>
      </w:r>
    </w:p>
    <w:p w:rsidR="005B71AD" w:rsidRPr="005B71AD" w:rsidRDefault="005B71AD" w:rsidP="005B71AD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горные породы;</w:t>
      </w:r>
    </w:p>
    <w:p w:rsidR="005B71AD" w:rsidRPr="005B71AD" w:rsidRDefault="005B71AD" w:rsidP="005B71AD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технологический процесс разработки горных пород;</w:t>
      </w:r>
    </w:p>
    <w:p w:rsidR="005B71AD" w:rsidRPr="005B71AD" w:rsidRDefault="005B71AD" w:rsidP="005B71AD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горнотранспортное оборудование;</w:t>
      </w:r>
    </w:p>
    <w:p w:rsidR="005B71AD" w:rsidRPr="005B71AD" w:rsidRDefault="005B71AD" w:rsidP="005B71AD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техническая и технологическая документация;</w:t>
      </w:r>
    </w:p>
    <w:p w:rsidR="005B71AD" w:rsidRPr="005B71AD" w:rsidRDefault="005B71AD" w:rsidP="005B71AD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первичные трудовые коллективы.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Горный техник-технолог готовится к следующим видам деятельности</w:t>
      </w: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:</w:t>
      </w:r>
    </w:p>
    <w:p w:rsidR="005B71AD" w:rsidRPr="005B71AD" w:rsidRDefault="005B71AD" w:rsidP="005B71AD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Ведение технологических процессов горных и взрывных работ.</w:t>
      </w:r>
    </w:p>
    <w:p w:rsidR="005B71AD" w:rsidRPr="005B71AD" w:rsidRDefault="005B71AD" w:rsidP="005B71AD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Контроль безопасности ведения горных и взрывных работ.</w:t>
      </w:r>
    </w:p>
    <w:p w:rsidR="005B71AD" w:rsidRPr="005B71AD" w:rsidRDefault="005B71AD" w:rsidP="005B71AD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Организация деятельности персонала производственного подразделения.</w:t>
      </w:r>
    </w:p>
    <w:p w:rsidR="005B71AD" w:rsidRPr="005B71AD" w:rsidRDefault="005B71AD" w:rsidP="005B71AD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Горный техник-технолог должен обладать общими компетенциями, </w:t>
      </w:r>
      <w:r w:rsidRPr="005B71AD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включающими в себя способность: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Принимать решения в стандартных и нестандартных ситуациях, нести за них ответственность.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Брать на себя ответственность за работу членов команды (подчинённых), результат выполнения заданий.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lastRenderedPageBreak/>
        <w:t>Исполнять воинскую обязанность, в том числе с применением полученных профессиональных знаний (для юношей).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Горный техник-технолог должен обладать профессиональными компетенциями</w:t>
      </w: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, соответствующими основным видам профессиональной деятельности: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Ведение технологических процессов горных и взрывных работ.</w:t>
      </w:r>
    </w:p>
    <w:p w:rsidR="005B71AD" w:rsidRPr="005B71AD" w:rsidRDefault="005B71AD" w:rsidP="005B71AD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Планирование ведения горных работ, оформление технической документации.</w:t>
      </w:r>
    </w:p>
    <w:p w:rsidR="005B71AD" w:rsidRPr="005B71AD" w:rsidRDefault="005B71AD" w:rsidP="005B71AD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Организация горных работ на участке и контроль над их ведением.</w:t>
      </w:r>
    </w:p>
    <w:p w:rsidR="005B71AD" w:rsidRPr="005B71AD" w:rsidRDefault="005B71AD" w:rsidP="005B71AD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Организация взрывных работ на участке и контроль над их ведением.</w:t>
      </w:r>
    </w:p>
    <w:p w:rsidR="005B71AD" w:rsidRPr="005B71AD" w:rsidRDefault="005B71AD" w:rsidP="005B71AD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Обеспечение выполнения плановых показателей.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Контроль безопасности ведения горных и взрывных работ.</w:t>
      </w:r>
    </w:p>
    <w:p w:rsidR="005B71AD" w:rsidRPr="005B71AD" w:rsidRDefault="005B71AD" w:rsidP="005B71AD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Контроль над выполнением требований отраслевых норм, инструкций и правил безопасности при ведении горных и взрывных работ.</w:t>
      </w:r>
    </w:p>
    <w:p w:rsidR="005B71AD" w:rsidRPr="005B71AD" w:rsidRDefault="005B71AD" w:rsidP="005B71AD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Контроль над выполнением требований пожарной безопасности.</w:t>
      </w:r>
    </w:p>
    <w:p w:rsidR="005B71AD" w:rsidRPr="005B71AD" w:rsidRDefault="005B71AD" w:rsidP="005B71AD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Контроль над состоянием рабочих мест и оборудования на участке в соответствии с требованиями охраны труда.</w:t>
      </w:r>
    </w:p>
    <w:p w:rsidR="005B71AD" w:rsidRPr="005B71AD" w:rsidRDefault="005B71AD" w:rsidP="005B71AD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Организация и осуществление производственного контроля над соблюдением требований промышленной безопасности и охраны труда на участке.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Организация деятельности персонала производственного подразделения.</w:t>
      </w:r>
    </w:p>
    <w:p w:rsidR="005B71AD" w:rsidRPr="005B71AD" w:rsidRDefault="005B71AD" w:rsidP="005B71AD">
      <w:pPr>
        <w:numPr>
          <w:ilvl w:val="0"/>
          <w:numId w:val="7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Организация работы по управлению персоналом на производственном участке.</w:t>
      </w:r>
    </w:p>
    <w:p w:rsidR="005B71AD" w:rsidRPr="005B71AD" w:rsidRDefault="005B71AD" w:rsidP="005B71AD">
      <w:pPr>
        <w:numPr>
          <w:ilvl w:val="0"/>
          <w:numId w:val="7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Обеспечение материального и морального стимулирования трудовой деятельности персонала.</w:t>
      </w:r>
    </w:p>
    <w:p w:rsidR="005B71AD" w:rsidRPr="005B71AD" w:rsidRDefault="005B71AD" w:rsidP="005B71AD">
      <w:pPr>
        <w:numPr>
          <w:ilvl w:val="0"/>
          <w:numId w:val="7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Анализ процесса и результатов деятельности персонала участка.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Выполнение работ по одной или нескольким профессиям рабочих, должностям служащих.</w:t>
      </w:r>
      <w:r w:rsidRPr="005B71A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82657" w:rsidRDefault="00882657"/>
    <w:sectPr w:rsidR="00882657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AD"/>
    <w:rsid w:val="005B71AD"/>
    <w:rsid w:val="00882657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F3EB2-3FB9-4F53-BAAD-1BFD8F5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2023-09-11T23:49:00Z</dcterms:created>
  <dcterms:modified xsi:type="dcterms:W3CDTF">2023-09-11T23:49:00Z</dcterms:modified>
</cp:coreProperties>
</file>