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90" w:rsidRPr="00DE274D" w:rsidRDefault="00EE6990" w:rsidP="00EE6990">
      <w:pPr>
        <w:pStyle w:val="3"/>
        <w:ind w:firstLine="709"/>
        <w:rPr>
          <w:szCs w:val="22"/>
          <w:lang w:val="ru-RU"/>
        </w:rPr>
      </w:pPr>
      <w:r w:rsidRPr="00DE274D">
        <w:rPr>
          <w:szCs w:val="22"/>
          <w:lang w:val="ru-RU"/>
        </w:rPr>
        <w:t>Характеристика профессиональной деятельности выпускника</w:t>
      </w:r>
    </w:p>
    <w:p w:rsidR="00EE6990" w:rsidRPr="00DE274D" w:rsidRDefault="00EE6990" w:rsidP="00EE6990">
      <w:pPr>
        <w:pStyle w:val="3"/>
        <w:jc w:val="center"/>
        <w:rPr>
          <w:b w:val="0"/>
          <w:szCs w:val="22"/>
          <w:lang w:val="ru-RU"/>
        </w:rPr>
      </w:pPr>
    </w:p>
    <w:p w:rsidR="00EE6990" w:rsidRPr="00751C2C" w:rsidRDefault="00EE6990" w:rsidP="00EE6990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</w:t>
      </w:r>
      <w:r w:rsidRPr="00751C2C">
        <w:rPr>
          <w:sz w:val="24"/>
        </w:rPr>
        <w:t xml:space="preserve">.1. Область профессиональной деятельности выпускников: </w:t>
      </w:r>
      <w:r w:rsidRPr="00751C2C">
        <w:rPr>
          <w:iCs/>
          <w:color w:val="333333"/>
          <w:sz w:val="24"/>
          <w:shd w:val="clear" w:color="auto" w:fill="FFFFFF"/>
        </w:rPr>
        <w:t>06 Связь, информационные и коммуникационные технологии</w:t>
      </w:r>
      <w:r w:rsidRPr="00751C2C">
        <w:rPr>
          <w:color w:val="333333"/>
          <w:sz w:val="24"/>
          <w:shd w:val="clear" w:color="auto" w:fill="FFFFFF"/>
        </w:rPr>
        <w:t xml:space="preserve"> (</w:t>
      </w:r>
      <w:r w:rsidRPr="00751C2C">
        <w:rPr>
          <w:color w:val="000000"/>
          <w:sz w:val="24"/>
          <w:shd w:val="clear" w:color="auto" w:fill="FFFFFF"/>
        </w:rPr>
        <w:t>приказ Министерства труда и социальной защиты Российской Федерации</w:t>
      </w:r>
      <w:r>
        <w:rPr>
          <w:color w:val="000000"/>
          <w:sz w:val="24"/>
          <w:shd w:val="clear" w:color="auto" w:fill="FFFFFF"/>
        </w:rPr>
        <w:t xml:space="preserve"> от 29 сентября 2014 г. № 667н «</w:t>
      </w:r>
      <w:r w:rsidRPr="00751C2C">
        <w:rPr>
          <w:color w:val="000000"/>
          <w:sz w:val="24"/>
          <w:shd w:val="clear" w:color="auto" w:fill="FFFFFF"/>
        </w:rPr>
        <w:t>О реестре профессиональных стандартов (перечне видов</w:t>
      </w:r>
      <w:r>
        <w:rPr>
          <w:color w:val="000000"/>
          <w:sz w:val="24"/>
          <w:shd w:val="clear" w:color="auto" w:fill="FFFFFF"/>
        </w:rPr>
        <w:t xml:space="preserve"> профессиональной деятельности)»</w:t>
      </w:r>
      <w:r w:rsidRPr="00751C2C">
        <w:rPr>
          <w:color w:val="000000"/>
          <w:sz w:val="24"/>
          <w:shd w:val="clear" w:color="auto" w:fill="FFFFFF"/>
        </w:rPr>
        <w:t xml:space="preserve"> (зарегистрирован Министерством юстиции Российской Федерации 19 ноября 2014 г., регистрационный № 34779).</w:t>
      </w:r>
    </w:p>
    <w:p w:rsidR="00EE6990" w:rsidRPr="00751C2C" w:rsidRDefault="00EE6990" w:rsidP="00EE6990">
      <w:pPr>
        <w:suppressAutoHyphens/>
        <w:spacing w:line="276" w:lineRule="auto"/>
        <w:ind w:firstLine="709"/>
        <w:jc w:val="both"/>
        <w:rPr>
          <w:sz w:val="24"/>
        </w:rPr>
      </w:pPr>
      <w:bookmarkStart w:id="0" w:name="_Toc460855523"/>
      <w:bookmarkStart w:id="1" w:name="_Toc460939930"/>
      <w:r>
        <w:rPr>
          <w:sz w:val="24"/>
        </w:rPr>
        <w:t>1</w:t>
      </w:r>
      <w:r w:rsidRPr="00751C2C">
        <w:rPr>
          <w:sz w:val="24"/>
        </w:rPr>
        <w:t>.2. Соответствие профессиональных модулей присваиваемым квалификациям (сочетаниям квалификаций п.1.11/1.12 ФГОС)</w:t>
      </w:r>
    </w:p>
    <w:p w:rsidR="00EE6990" w:rsidRPr="00A4603C" w:rsidRDefault="00EE6990" w:rsidP="00EE6990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964"/>
        <w:gridCol w:w="3417"/>
      </w:tblGrid>
      <w:tr w:rsidR="00EE6990" w:rsidRPr="00A4603C" w:rsidTr="00502F5B"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90" w:rsidRPr="00DE274D" w:rsidRDefault="00EE6990" w:rsidP="00502F5B">
            <w:pPr>
              <w:spacing w:line="276" w:lineRule="auto"/>
              <w:jc w:val="center"/>
              <w:rPr>
                <w:sz w:val="20"/>
              </w:rPr>
            </w:pPr>
            <w:r w:rsidRPr="00DE274D">
              <w:rPr>
                <w:sz w:val="20"/>
              </w:rPr>
              <w:br w:type="page"/>
              <w:t>Наименование основных видов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90" w:rsidRPr="00DE274D" w:rsidRDefault="00EE6990" w:rsidP="00502F5B">
            <w:pPr>
              <w:spacing w:line="276" w:lineRule="auto"/>
              <w:jc w:val="center"/>
              <w:rPr>
                <w:sz w:val="20"/>
              </w:rPr>
            </w:pPr>
            <w:r w:rsidRPr="00DE274D">
              <w:rPr>
                <w:sz w:val="20"/>
              </w:rPr>
              <w:t>Наименование профессиональных модулей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90" w:rsidRPr="00DE274D" w:rsidRDefault="00EE6990" w:rsidP="00502F5B">
            <w:pPr>
              <w:keepNext/>
              <w:keepLines/>
              <w:suppressLineNumbers/>
              <w:spacing w:line="276" w:lineRule="auto"/>
              <w:ind w:left="33"/>
              <w:contextualSpacing/>
              <w:jc w:val="center"/>
              <w:rPr>
                <w:sz w:val="20"/>
              </w:rPr>
            </w:pPr>
            <w:r w:rsidRPr="00DE274D">
              <w:rPr>
                <w:sz w:val="20"/>
              </w:rPr>
              <w:t xml:space="preserve">Разработчик </w:t>
            </w:r>
            <w:proofErr w:type="spellStart"/>
            <w:r w:rsidRPr="00DE274D">
              <w:rPr>
                <w:sz w:val="20"/>
              </w:rPr>
              <w:t>web</w:t>
            </w:r>
            <w:proofErr w:type="spellEnd"/>
            <w:r w:rsidRPr="00DE274D">
              <w:rPr>
                <w:sz w:val="20"/>
              </w:rPr>
              <w:t xml:space="preserve"> и мультимедийных приложений</w:t>
            </w:r>
          </w:p>
        </w:tc>
      </w:tr>
      <w:bookmarkEnd w:id="0"/>
      <w:bookmarkEnd w:id="1"/>
      <w:tr w:rsidR="00EE6990" w:rsidRPr="00A4603C" w:rsidTr="00502F5B"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0" w:rsidRPr="00DE274D" w:rsidRDefault="00EE6990" w:rsidP="00502F5B">
            <w:pPr>
              <w:spacing w:line="276" w:lineRule="auto"/>
              <w:rPr>
                <w:sz w:val="20"/>
              </w:rPr>
            </w:pPr>
            <w:r w:rsidRPr="00DE274D">
              <w:rPr>
                <w:sz w:val="20"/>
              </w:rPr>
              <w:t>Проектирование и разработка информационных систем.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0" w:rsidRPr="00DE274D" w:rsidRDefault="00EE6990" w:rsidP="00502F5B">
            <w:pPr>
              <w:keepNext/>
              <w:keepLines/>
              <w:suppressLineNumbers/>
              <w:spacing w:line="276" w:lineRule="auto"/>
              <w:contextualSpacing/>
              <w:rPr>
                <w:sz w:val="20"/>
              </w:rPr>
            </w:pPr>
            <w:r w:rsidRPr="00DE274D">
              <w:rPr>
                <w:sz w:val="20"/>
              </w:rPr>
              <w:t>Проектирование и разработка ИС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90" w:rsidRPr="00DE274D" w:rsidRDefault="00EE6990" w:rsidP="00502F5B">
            <w:pPr>
              <w:keepNext/>
              <w:keepLines/>
              <w:suppressLineNumbers/>
              <w:contextualSpacing/>
              <w:jc w:val="center"/>
              <w:rPr>
                <w:sz w:val="20"/>
              </w:rPr>
            </w:pPr>
            <w:r w:rsidRPr="00DE274D">
              <w:rPr>
                <w:sz w:val="20"/>
              </w:rPr>
              <w:t>Осваивается</w:t>
            </w:r>
          </w:p>
        </w:tc>
      </w:tr>
      <w:tr w:rsidR="00EE6990" w:rsidRPr="00A4603C" w:rsidTr="00502F5B"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0" w:rsidRPr="00DE274D" w:rsidRDefault="00EE6990" w:rsidP="00502F5B">
            <w:pPr>
              <w:spacing w:line="276" w:lineRule="auto"/>
              <w:rPr>
                <w:sz w:val="20"/>
              </w:rPr>
            </w:pPr>
            <w:r w:rsidRPr="00DE274D">
              <w:rPr>
                <w:sz w:val="20"/>
              </w:rPr>
              <w:t>Разработка дизайна веб-приложений.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0" w:rsidRPr="00DE274D" w:rsidRDefault="00EE6990" w:rsidP="00502F5B">
            <w:pPr>
              <w:keepNext/>
              <w:keepLines/>
              <w:suppressLineNumbers/>
              <w:spacing w:line="276" w:lineRule="auto"/>
              <w:contextualSpacing/>
              <w:rPr>
                <w:sz w:val="20"/>
              </w:rPr>
            </w:pPr>
            <w:r w:rsidRPr="00DE274D">
              <w:rPr>
                <w:sz w:val="20"/>
              </w:rPr>
              <w:t>Разработка дизайна веб-приложений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90" w:rsidRPr="00DE274D" w:rsidRDefault="00EE6990" w:rsidP="00502F5B">
            <w:pPr>
              <w:keepNext/>
              <w:keepLines/>
              <w:suppressLineNumbers/>
              <w:contextualSpacing/>
              <w:jc w:val="center"/>
              <w:rPr>
                <w:sz w:val="20"/>
              </w:rPr>
            </w:pPr>
            <w:r w:rsidRPr="00DE274D">
              <w:rPr>
                <w:sz w:val="20"/>
              </w:rPr>
              <w:t>Осваивается</w:t>
            </w:r>
          </w:p>
        </w:tc>
      </w:tr>
      <w:tr w:rsidR="00EE6990" w:rsidRPr="00A4603C" w:rsidTr="00502F5B"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0" w:rsidRPr="00DE274D" w:rsidRDefault="00EE6990" w:rsidP="00502F5B">
            <w:pPr>
              <w:spacing w:line="276" w:lineRule="auto"/>
              <w:rPr>
                <w:sz w:val="20"/>
              </w:rPr>
            </w:pPr>
            <w:r w:rsidRPr="00DE274D">
              <w:rPr>
                <w:sz w:val="20"/>
              </w:rPr>
              <w:t>Проектирование, разработка и оптимизация веб-приложений.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90" w:rsidRPr="00DE274D" w:rsidRDefault="00EE6990" w:rsidP="00502F5B">
            <w:pPr>
              <w:keepNext/>
              <w:keepLines/>
              <w:suppressLineNumbers/>
              <w:spacing w:line="276" w:lineRule="auto"/>
              <w:contextualSpacing/>
              <w:rPr>
                <w:sz w:val="20"/>
              </w:rPr>
            </w:pPr>
            <w:r w:rsidRPr="00DE274D">
              <w:rPr>
                <w:sz w:val="20"/>
              </w:rPr>
              <w:t>Проектирование, разработка и оптимизация веб-приложений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90" w:rsidRPr="00DE274D" w:rsidRDefault="00EE6990" w:rsidP="00502F5B">
            <w:pPr>
              <w:keepNext/>
              <w:keepLines/>
              <w:suppressLineNumbers/>
              <w:contextualSpacing/>
              <w:jc w:val="center"/>
              <w:rPr>
                <w:sz w:val="20"/>
              </w:rPr>
            </w:pPr>
            <w:r w:rsidRPr="00DE274D">
              <w:rPr>
                <w:sz w:val="20"/>
              </w:rPr>
              <w:t>Осваивается</w:t>
            </w:r>
          </w:p>
        </w:tc>
      </w:tr>
    </w:tbl>
    <w:p w:rsidR="00EE6990" w:rsidRDefault="00EE6990" w:rsidP="00EE6990"/>
    <w:p w:rsidR="00EE6990" w:rsidRPr="00EE6990" w:rsidRDefault="00EE6990" w:rsidP="00EE6990">
      <w:pPr>
        <w:shd w:val="clear" w:color="auto" w:fill="FFFFFF"/>
        <w:spacing w:line="276" w:lineRule="auto"/>
        <w:ind w:firstLine="709"/>
        <w:jc w:val="both"/>
        <w:rPr>
          <w:iCs/>
          <w:sz w:val="24"/>
        </w:rPr>
      </w:pPr>
      <w:r w:rsidRPr="00EE6990">
        <w:rPr>
          <w:sz w:val="24"/>
        </w:rPr>
        <w:t xml:space="preserve">Квалификации, присваиваемые выпускникам образовательной программы: </w:t>
      </w:r>
      <w:r w:rsidRPr="00EE6990">
        <w:rPr>
          <w:iCs/>
          <w:color w:val="000000"/>
          <w:sz w:val="24"/>
          <w:lang w:eastAsia="nl-NL"/>
        </w:rPr>
        <w:t>разработчик веб и мультимедийных приложений.</w:t>
      </w:r>
    </w:p>
    <w:p w:rsidR="00EE6990" w:rsidRPr="00EE6990" w:rsidRDefault="00EE6990" w:rsidP="00EE6990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EE6990">
        <w:rPr>
          <w:sz w:val="24"/>
        </w:rPr>
        <w:t>Формы обучения: очная.</w:t>
      </w:r>
    </w:p>
    <w:p w:rsidR="00EE6990" w:rsidRPr="00EE6990" w:rsidRDefault="00EE6990" w:rsidP="00EE6990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EE6990">
        <w:rPr>
          <w:sz w:val="24"/>
        </w:rPr>
        <w:t>Объем образовательной программы, реализуемой на базе среднего общего образования: 4464 академических часа.</w:t>
      </w:r>
    </w:p>
    <w:p w:rsidR="00EE6990" w:rsidRPr="00EE6990" w:rsidRDefault="00EE6990" w:rsidP="00EE6990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EE6990">
        <w:rPr>
          <w:sz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  <w:r w:rsidRPr="00EE6990">
        <w:rPr>
          <w:sz w:val="24"/>
          <w:shd w:val="clear" w:color="auto" w:fill="FFFFFF"/>
        </w:rPr>
        <w:t>2 года 10 месяцев.</w:t>
      </w:r>
    </w:p>
    <w:p w:rsidR="00EE6990" w:rsidRPr="00EE6990" w:rsidRDefault="00EE6990" w:rsidP="00EE6990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EE6990">
        <w:rPr>
          <w:iCs/>
          <w:sz w:val="24"/>
        </w:rPr>
        <w:t xml:space="preserve">Объем и сроки получения среднего профессионального образования по специальности </w:t>
      </w:r>
      <w:r w:rsidRPr="00EE6990">
        <w:rPr>
          <w:sz w:val="24"/>
        </w:rPr>
        <w:t>09.02.07 «Информационные системы и программирование»</w:t>
      </w:r>
      <w:r w:rsidRPr="00EE6990">
        <w:rPr>
          <w:iCs/>
          <w:sz w:val="24"/>
        </w:rPr>
        <w:t xml:space="preserve"> на базе основного общего образования с одновременным получением среднего общего образования: </w:t>
      </w:r>
      <w:r w:rsidRPr="00EE6990">
        <w:rPr>
          <w:sz w:val="24"/>
          <w:shd w:val="clear" w:color="auto" w:fill="FFFFFF"/>
        </w:rPr>
        <w:t>5940 академических часов.</w:t>
      </w:r>
    </w:p>
    <w:p w:rsidR="00EE6990" w:rsidRPr="00EE6990" w:rsidRDefault="00EE6990" w:rsidP="00EE6990">
      <w:pPr>
        <w:spacing w:line="276" w:lineRule="auto"/>
        <w:ind w:right="128" w:firstLine="709"/>
        <w:jc w:val="both"/>
        <w:rPr>
          <w:sz w:val="24"/>
          <w:lang w:val="x-none" w:eastAsia="x-none"/>
        </w:rPr>
      </w:pPr>
      <w:r w:rsidRPr="00EE6990">
        <w:rPr>
          <w:sz w:val="24"/>
          <w:lang w:val="x-none" w:eastAsia="x-none"/>
        </w:rPr>
        <w:t>Срок получения образования по образовательной программе, реализуемой на базе основного общего образования: 3 года 10 месяцев.</w:t>
      </w:r>
    </w:p>
    <w:p w:rsidR="00EE6990" w:rsidRPr="00EE6990" w:rsidRDefault="00EE6990" w:rsidP="00EE6990">
      <w:pPr>
        <w:rPr>
          <w:lang w:val="x-none"/>
        </w:rPr>
      </w:pPr>
      <w:bookmarkStart w:id="2" w:name="_GoBack"/>
      <w:bookmarkEnd w:id="2"/>
    </w:p>
    <w:p w:rsidR="00EE6990" w:rsidRDefault="00EE6990" w:rsidP="00EE6990"/>
    <w:p w:rsidR="00EE6990" w:rsidRDefault="00EE6990" w:rsidP="00EE6990"/>
    <w:p w:rsidR="00EE6990" w:rsidRDefault="00EE6990" w:rsidP="00EE6990"/>
    <w:p w:rsidR="00FC7279" w:rsidRDefault="00FC7279"/>
    <w:sectPr w:rsidR="00F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E7"/>
    <w:rsid w:val="009929E7"/>
    <w:rsid w:val="00EE6990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873E"/>
  <w15:chartTrackingRefBased/>
  <w15:docId w15:val="{297EB57A-551D-4D7B-A1C6-E8E6E1F1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EE6990"/>
    <w:pPr>
      <w:widowControl/>
      <w:shd w:val="clear" w:color="auto" w:fill="FFFFFF"/>
      <w:autoSpaceDE/>
      <w:autoSpaceDN/>
      <w:spacing w:line="240" w:lineRule="atLeast"/>
      <w:outlineLvl w:val="1"/>
    </w:pPr>
    <w:rPr>
      <w:rFonts w:eastAsia="Calibri"/>
      <w:b/>
      <w:sz w:val="24"/>
      <w:szCs w:val="24"/>
      <w:lang w:val="en-US" w:eastAsia="en-US"/>
    </w:rPr>
  </w:style>
  <w:style w:type="character" w:customStyle="1" w:styleId="30">
    <w:name w:val="Стиль3 Знак"/>
    <w:link w:val="3"/>
    <w:rsid w:val="00EE6990"/>
    <w:rPr>
      <w:rFonts w:ascii="Times New Roman" w:eastAsia="Calibri" w:hAnsi="Times New Roman" w:cs="Times New Roman"/>
      <w:b/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2023-09-12T03:53:00Z</dcterms:created>
  <dcterms:modified xsi:type="dcterms:W3CDTF">2023-09-12T03:54:00Z</dcterms:modified>
</cp:coreProperties>
</file>